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E7F8D" w:rsidRPr="006E7F8D" w:rsidRDefault="006E7F8D" w:rsidP="006E7F8D">
      <w:pPr>
        <w:jc w:val="center"/>
        <w:rPr>
          <w:b/>
          <w:bCs/>
          <w:u w:val="single"/>
        </w:rPr>
      </w:pPr>
      <w:bookmarkStart w:id="0" w:name="_GoBack"/>
      <w:bookmarkEnd w:id="0"/>
      <w:r w:rsidRPr="006E7F8D">
        <w:rPr>
          <w:rFonts w:hint="cs"/>
          <w:b/>
          <w:bCs/>
          <w:u w:val="single"/>
          <w:rtl/>
        </w:rPr>
        <w:t>מענה לשאלות הבהרה למכרז</w:t>
      </w:r>
    </w:p>
    <w:tbl>
      <w:tblPr>
        <w:tblStyle w:val="a8"/>
        <w:bidiVisual/>
        <w:tblW w:w="9056" w:type="dxa"/>
        <w:tblInd w:w="44" w:type="dxa"/>
        <w:tblLook w:val="04A0" w:firstRow="1" w:lastRow="0" w:firstColumn="1" w:lastColumn="0" w:noHBand="0" w:noVBand="1"/>
      </w:tblPr>
      <w:tblGrid>
        <w:gridCol w:w="493"/>
        <w:gridCol w:w="1716"/>
        <w:gridCol w:w="988"/>
        <w:gridCol w:w="774"/>
        <w:gridCol w:w="2680"/>
        <w:gridCol w:w="2405"/>
      </w:tblGrid>
      <w:tr w:rsidR="001C3B18" w:rsidRPr="00B72DBD" w:rsidTr="00935C1E">
        <w:trPr>
          <w:trHeight w:val="476"/>
        </w:trPr>
        <w:tc>
          <w:tcPr>
            <w:tcW w:w="493"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tcPr>
          <w:p w:rsidR="001C3B18" w:rsidRPr="00FC02C2" w:rsidRDefault="001C3B18" w:rsidP="001C3B18">
            <w:pPr>
              <w:pStyle w:val="aa"/>
              <w:overflowPunct w:val="0"/>
              <w:autoSpaceDE w:val="0"/>
              <w:autoSpaceDN w:val="0"/>
              <w:adjustRightInd w:val="0"/>
              <w:spacing w:line="240" w:lineRule="auto"/>
              <w:ind w:left="0"/>
              <w:jc w:val="left"/>
              <w:rPr>
                <w:rFonts w:ascii="David" w:hAnsi="David" w:cs="FrankRuehl"/>
                <w:b/>
                <w:bCs/>
                <w:sz w:val="24"/>
                <w:rtl/>
              </w:rPr>
            </w:pPr>
          </w:p>
        </w:tc>
        <w:tc>
          <w:tcPr>
            <w:tcW w:w="1716"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rsidR="001C3B18" w:rsidRPr="00FC02C2" w:rsidRDefault="001C3B18" w:rsidP="001C3B18">
            <w:pPr>
              <w:pStyle w:val="aa"/>
              <w:overflowPunct w:val="0"/>
              <w:autoSpaceDE w:val="0"/>
              <w:autoSpaceDN w:val="0"/>
              <w:adjustRightInd w:val="0"/>
              <w:spacing w:line="240" w:lineRule="auto"/>
              <w:ind w:left="0"/>
              <w:jc w:val="left"/>
              <w:rPr>
                <w:rFonts w:ascii="David" w:hAnsi="David" w:cs="FrankRuehl"/>
                <w:b/>
                <w:bCs/>
                <w:sz w:val="24"/>
              </w:rPr>
            </w:pPr>
            <w:r w:rsidRPr="00FC02C2">
              <w:rPr>
                <w:rFonts w:ascii="David" w:hAnsi="David" w:cs="FrankRuehl" w:hint="cs"/>
                <w:b/>
                <w:bCs/>
                <w:sz w:val="24"/>
                <w:rtl/>
              </w:rPr>
              <w:t>מגיש השאלה</w:t>
            </w:r>
          </w:p>
        </w:tc>
        <w:tc>
          <w:tcPr>
            <w:tcW w:w="988"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rsidR="001C3B18" w:rsidRPr="00FC02C2" w:rsidRDefault="001C3B18" w:rsidP="001C3B18">
            <w:pPr>
              <w:pStyle w:val="aa"/>
              <w:overflowPunct w:val="0"/>
              <w:autoSpaceDE w:val="0"/>
              <w:autoSpaceDN w:val="0"/>
              <w:adjustRightInd w:val="0"/>
              <w:spacing w:line="240" w:lineRule="auto"/>
              <w:ind w:left="0"/>
              <w:jc w:val="left"/>
              <w:rPr>
                <w:rFonts w:ascii="David" w:hAnsi="David" w:cs="FrankRuehl"/>
                <w:b/>
                <w:bCs/>
                <w:sz w:val="24"/>
                <w:rtl/>
              </w:rPr>
            </w:pPr>
            <w:r w:rsidRPr="00FC02C2">
              <w:rPr>
                <w:rFonts w:ascii="David" w:hAnsi="David" w:cs="FrankRuehl" w:hint="cs"/>
                <w:b/>
                <w:bCs/>
                <w:sz w:val="24"/>
                <w:rtl/>
              </w:rPr>
              <w:t>נושא</w:t>
            </w:r>
          </w:p>
        </w:tc>
        <w:tc>
          <w:tcPr>
            <w:tcW w:w="774"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rsidR="001C3B18" w:rsidRPr="00FC02C2" w:rsidRDefault="001C3B18" w:rsidP="001C3B18">
            <w:pPr>
              <w:pStyle w:val="aa"/>
              <w:overflowPunct w:val="0"/>
              <w:autoSpaceDE w:val="0"/>
              <w:autoSpaceDN w:val="0"/>
              <w:adjustRightInd w:val="0"/>
              <w:spacing w:line="240" w:lineRule="auto"/>
              <w:ind w:left="0"/>
              <w:jc w:val="left"/>
              <w:rPr>
                <w:rFonts w:ascii="David" w:hAnsi="David" w:cs="FrankRuehl"/>
                <w:b/>
                <w:bCs/>
                <w:sz w:val="24"/>
                <w:rtl/>
              </w:rPr>
            </w:pPr>
            <w:r w:rsidRPr="00FC02C2">
              <w:rPr>
                <w:rFonts w:ascii="David" w:hAnsi="David" w:cs="FrankRuehl" w:hint="cs"/>
                <w:b/>
                <w:bCs/>
                <w:sz w:val="24"/>
                <w:rtl/>
              </w:rPr>
              <w:t>סעיף</w:t>
            </w:r>
          </w:p>
        </w:tc>
        <w:tc>
          <w:tcPr>
            <w:tcW w:w="2680"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rsidR="001C3B18" w:rsidRPr="00FC02C2" w:rsidRDefault="001C3B18" w:rsidP="001C3B18">
            <w:pPr>
              <w:pStyle w:val="aa"/>
              <w:overflowPunct w:val="0"/>
              <w:autoSpaceDE w:val="0"/>
              <w:autoSpaceDN w:val="0"/>
              <w:adjustRightInd w:val="0"/>
              <w:spacing w:line="240" w:lineRule="auto"/>
              <w:ind w:left="0"/>
              <w:jc w:val="left"/>
              <w:rPr>
                <w:rFonts w:ascii="David" w:hAnsi="David" w:cs="FrankRuehl"/>
                <w:b/>
                <w:bCs/>
                <w:sz w:val="24"/>
                <w:rtl/>
              </w:rPr>
            </w:pPr>
            <w:r w:rsidRPr="00FC02C2">
              <w:rPr>
                <w:rFonts w:ascii="David" w:hAnsi="David" w:cs="FrankRuehl" w:hint="cs"/>
                <w:b/>
                <w:bCs/>
                <w:sz w:val="24"/>
                <w:rtl/>
              </w:rPr>
              <w:t>פירוט השאלה</w:t>
            </w:r>
          </w:p>
        </w:tc>
        <w:tc>
          <w:tcPr>
            <w:tcW w:w="2405"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tcPr>
          <w:p w:rsidR="001C3B18" w:rsidRPr="00FC02C2" w:rsidRDefault="001C3B18" w:rsidP="001C3B18">
            <w:pPr>
              <w:pStyle w:val="aa"/>
              <w:overflowPunct w:val="0"/>
              <w:autoSpaceDE w:val="0"/>
              <w:autoSpaceDN w:val="0"/>
              <w:adjustRightInd w:val="0"/>
              <w:spacing w:line="240" w:lineRule="auto"/>
              <w:ind w:left="0"/>
              <w:jc w:val="left"/>
              <w:rPr>
                <w:rFonts w:ascii="David" w:hAnsi="David" w:cs="FrankRuehl"/>
                <w:b/>
                <w:bCs/>
                <w:sz w:val="24"/>
                <w:rtl/>
              </w:rPr>
            </w:pPr>
            <w:r w:rsidRPr="00FC02C2">
              <w:rPr>
                <w:rFonts w:ascii="David" w:hAnsi="David" w:cs="FrankRuehl" w:hint="cs"/>
                <w:b/>
                <w:bCs/>
                <w:sz w:val="24"/>
                <w:rtl/>
              </w:rPr>
              <w:t>מענה</w:t>
            </w:r>
          </w:p>
        </w:tc>
      </w:tr>
      <w:tr w:rsidR="001C3B18" w:rsidRPr="00B72DBD" w:rsidTr="00935C1E">
        <w:trPr>
          <w:trHeight w:val="747"/>
        </w:trPr>
        <w:tc>
          <w:tcPr>
            <w:tcW w:w="493" w:type="dxa"/>
            <w:tcBorders>
              <w:top w:val="single" w:sz="4" w:space="0" w:color="auto"/>
              <w:left w:val="single" w:sz="4" w:space="0" w:color="auto"/>
              <w:bottom w:val="single" w:sz="4" w:space="0" w:color="auto"/>
              <w:right w:val="single" w:sz="4" w:space="0" w:color="auto"/>
            </w:tcBorders>
            <w:vAlign w:val="center"/>
          </w:tcPr>
          <w:p w:rsidR="001C3B18" w:rsidRPr="00B72DBD" w:rsidRDefault="001C3B18" w:rsidP="001C3B18">
            <w:pPr>
              <w:pStyle w:val="aa"/>
              <w:overflowPunct w:val="0"/>
              <w:autoSpaceDE w:val="0"/>
              <w:autoSpaceDN w:val="0"/>
              <w:adjustRightInd w:val="0"/>
              <w:spacing w:beforeLines="40" w:before="96"/>
              <w:ind w:left="0"/>
              <w:jc w:val="left"/>
              <w:rPr>
                <w:rFonts w:ascii="David" w:eastAsia="Times New Roman" w:hAnsi="David" w:cs="FrankRuehl"/>
                <w:sz w:val="24"/>
                <w:rtl/>
                <w:lang w:eastAsia="he-IL"/>
              </w:rPr>
            </w:pPr>
            <w:r>
              <w:rPr>
                <w:rFonts w:ascii="David" w:eastAsia="Times New Roman" w:hAnsi="David" w:cs="FrankRuehl" w:hint="cs"/>
                <w:sz w:val="24"/>
                <w:rtl/>
                <w:lang w:eastAsia="he-IL"/>
              </w:rPr>
              <w:t>1</w:t>
            </w:r>
          </w:p>
        </w:tc>
        <w:tc>
          <w:tcPr>
            <w:tcW w:w="1716" w:type="dxa"/>
            <w:tcBorders>
              <w:top w:val="single" w:sz="4" w:space="0" w:color="auto"/>
              <w:left w:val="single" w:sz="4" w:space="0" w:color="auto"/>
              <w:bottom w:val="single" w:sz="4" w:space="0" w:color="auto"/>
              <w:right w:val="single" w:sz="4" w:space="0" w:color="auto"/>
            </w:tcBorders>
            <w:vAlign w:val="center"/>
          </w:tcPr>
          <w:p w:rsidR="001C3B18" w:rsidRPr="00B72DBD" w:rsidRDefault="001C3B18" w:rsidP="001C3B18">
            <w:pPr>
              <w:pStyle w:val="aa"/>
              <w:overflowPunct w:val="0"/>
              <w:autoSpaceDE w:val="0"/>
              <w:autoSpaceDN w:val="0"/>
              <w:adjustRightInd w:val="0"/>
              <w:spacing w:beforeLines="40" w:before="96"/>
              <w:ind w:left="0"/>
              <w:jc w:val="left"/>
              <w:rPr>
                <w:rFonts w:ascii="David" w:eastAsia="Times New Roman" w:hAnsi="David" w:cs="FrankRuehl"/>
                <w:sz w:val="24"/>
                <w:rtl/>
                <w:lang w:eastAsia="he-IL"/>
              </w:rPr>
            </w:pPr>
            <w:r w:rsidRPr="00B72DBD">
              <w:rPr>
                <w:rFonts w:ascii="David" w:eastAsia="Times New Roman" w:hAnsi="David" w:cs="FrankRuehl" w:hint="cs"/>
                <w:sz w:val="24"/>
                <w:rtl/>
                <w:lang w:eastAsia="he-IL"/>
              </w:rPr>
              <w:t xml:space="preserve">חי הנדסה </w:t>
            </w:r>
            <w:proofErr w:type="spellStart"/>
            <w:r w:rsidRPr="00B72DBD">
              <w:rPr>
                <w:rFonts w:ascii="David" w:eastAsia="Times New Roman" w:hAnsi="David" w:cs="FrankRuehl" w:hint="cs"/>
                <w:sz w:val="24"/>
                <w:rtl/>
                <w:lang w:eastAsia="he-IL"/>
              </w:rPr>
              <w:t>גיאודטית</w:t>
            </w:r>
            <w:proofErr w:type="spellEnd"/>
          </w:p>
        </w:tc>
        <w:tc>
          <w:tcPr>
            <w:tcW w:w="988" w:type="dxa"/>
            <w:tcBorders>
              <w:top w:val="single" w:sz="4" w:space="0" w:color="auto"/>
              <w:left w:val="single" w:sz="4" w:space="0" w:color="auto"/>
              <w:bottom w:val="single" w:sz="4" w:space="0" w:color="auto"/>
              <w:right w:val="single" w:sz="4" w:space="0" w:color="auto"/>
            </w:tcBorders>
            <w:vAlign w:val="center"/>
          </w:tcPr>
          <w:p w:rsidR="001C3B18" w:rsidRPr="00B72DBD" w:rsidRDefault="001C3B18" w:rsidP="001C3B18">
            <w:pPr>
              <w:spacing w:beforeLines="40" w:before="96"/>
              <w:jc w:val="left"/>
              <w:rPr>
                <w:rFonts w:ascii="David" w:hAnsi="David"/>
                <w:szCs w:val="24"/>
                <w:rtl/>
              </w:rPr>
            </w:pPr>
            <w:r w:rsidRPr="00B72DBD">
              <w:rPr>
                <w:rFonts w:ascii="David" w:hAnsi="David" w:hint="cs"/>
                <w:szCs w:val="24"/>
                <w:rtl/>
              </w:rPr>
              <w:t>כללי</w:t>
            </w:r>
          </w:p>
        </w:tc>
        <w:tc>
          <w:tcPr>
            <w:tcW w:w="774" w:type="dxa"/>
            <w:tcBorders>
              <w:top w:val="single" w:sz="4" w:space="0" w:color="auto"/>
              <w:left w:val="single" w:sz="4" w:space="0" w:color="auto"/>
              <w:bottom w:val="single" w:sz="4" w:space="0" w:color="auto"/>
              <w:right w:val="single" w:sz="4" w:space="0" w:color="auto"/>
            </w:tcBorders>
            <w:vAlign w:val="center"/>
          </w:tcPr>
          <w:p w:rsidR="001C3B18" w:rsidRPr="00B72DBD" w:rsidRDefault="001C3B18" w:rsidP="001C3B18">
            <w:pPr>
              <w:spacing w:beforeLines="40" w:before="96"/>
              <w:jc w:val="left"/>
              <w:rPr>
                <w:rFonts w:ascii="David" w:hAnsi="David"/>
                <w:szCs w:val="24"/>
                <w:rtl/>
              </w:rPr>
            </w:pPr>
          </w:p>
        </w:tc>
        <w:tc>
          <w:tcPr>
            <w:tcW w:w="2680" w:type="dxa"/>
            <w:tcBorders>
              <w:top w:val="single" w:sz="4" w:space="0" w:color="auto"/>
              <w:left w:val="single" w:sz="4" w:space="0" w:color="auto"/>
              <w:bottom w:val="single" w:sz="4" w:space="0" w:color="auto"/>
              <w:right w:val="single" w:sz="4" w:space="0" w:color="auto"/>
            </w:tcBorders>
            <w:vAlign w:val="center"/>
          </w:tcPr>
          <w:p w:rsidR="001C3B18" w:rsidRPr="00B72DBD" w:rsidRDefault="001C3B18" w:rsidP="001C3B18">
            <w:pPr>
              <w:spacing w:beforeLines="40" w:before="96"/>
              <w:jc w:val="left"/>
              <w:rPr>
                <w:rFonts w:ascii="David" w:hAnsi="David"/>
                <w:szCs w:val="24"/>
                <w:rtl/>
              </w:rPr>
            </w:pPr>
            <w:r w:rsidRPr="00B72DBD">
              <w:rPr>
                <w:rFonts w:ascii="David" w:hAnsi="David" w:hint="cs"/>
                <w:szCs w:val="24"/>
                <w:rtl/>
              </w:rPr>
              <w:t>ה</w:t>
            </w:r>
            <w:r w:rsidRPr="00B72DBD">
              <w:rPr>
                <w:rFonts w:ascii="David" w:hAnsi="David"/>
                <w:szCs w:val="24"/>
                <w:rtl/>
              </w:rPr>
              <w:t>אם אתם זקוקים לשירותי ייעוץ וביצוע בתחום המדידות.</w:t>
            </w:r>
          </w:p>
        </w:tc>
        <w:tc>
          <w:tcPr>
            <w:tcW w:w="2405" w:type="dxa"/>
            <w:tcBorders>
              <w:top w:val="single" w:sz="4" w:space="0" w:color="auto"/>
              <w:left w:val="single" w:sz="4" w:space="0" w:color="auto"/>
              <w:bottom w:val="single" w:sz="4" w:space="0" w:color="auto"/>
              <w:right w:val="single" w:sz="4" w:space="0" w:color="auto"/>
            </w:tcBorders>
            <w:vAlign w:val="center"/>
          </w:tcPr>
          <w:p w:rsidR="001C3B18" w:rsidRPr="00B72DBD" w:rsidRDefault="001C3B18" w:rsidP="001C3B18">
            <w:pPr>
              <w:spacing w:beforeLines="40" w:before="96"/>
              <w:jc w:val="left"/>
              <w:rPr>
                <w:rFonts w:ascii="David" w:hAnsi="David"/>
                <w:szCs w:val="24"/>
                <w:rtl/>
              </w:rPr>
            </w:pPr>
            <w:r>
              <w:rPr>
                <w:rFonts w:ascii="David" w:hAnsi="David" w:hint="cs"/>
                <w:szCs w:val="24"/>
                <w:rtl/>
              </w:rPr>
              <w:t>לא רלוונטי</w:t>
            </w:r>
          </w:p>
        </w:tc>
      </w:tr>
      <w:tr w:rsidR="001C3B18" w:rsidRPr="00B72DBD" w:rsidTr="00935C1E">
        <w:trPr>
          <w:trHeight w:val="747"/>
        </w:trPr>
        <w:tc>
          <w:tcPr>
            <w:tcW w:w="493" w:type="dxa"/>
            <w:tcBorders>
              <w:top w:val="single" w:sz="4" w:space="0" w:color="auto"/>
              <w:left w:val="single" w:sz="4" w:space="0" w:color="auto"/>
              <w:bottom w:val="single" w:sz="4" w:space="0" w:color="auto"/>
              <w:right w:val="single" w:sz="4" w:space="0" w:color="auto"/>
            </w:tcBorders>
            <w:vAlign w:val="center"/>
          </w:tcPr>
          <w:p w:rsidR="001C3B18" w:rsidRPr="00B72DBD" w:rsidRDefault="001C3B18" w:rsidP="001C3B18">
            <w:pPr>
              <w:pStyle w:val="aa"/>
              <w:overflowPunct w:val="0"/>
              <w:autoSpaceDE w:val="0"/>
              <w:autoSpaceDN w:val="0"/>
              <w:adjustRightInd w:val="0"/>
              <w:spacing w:beforeLines="40" w:before="96"/>
              <w:ind w:left="0"/>
              <w:jc w:val="left"/>
              <w:rPr>
                <w:rFonts w:ascii="David" w:eastAsia="Times New Roman" w:hAnsi="David" w:cs="FrankRuehl"/>
                <w:sz w:val="24"/>
                <w:rtl/>
                <w:lang w:eastAsia="he-IL"/>
              </w:rPr>
            </w:pPr>
            <w:r>
              <w:rPr>
                <w:rFonts w:ascii="David" w:eastAsia="Times New Roman" w:hAnsi="David" w:cs="FrankRuehl" w:hint="cs"/>
                <w:sz w:val="24"/>
                <w:rtl/>
                <w:lang w:eastAsia="he-IL"/>
              </w:rPr>
              <w:t>2</w:t>
            </w:r>
          </w:p>
        </w:tc>
        <w:tc>
          <w:tcPr>
            <w:tcW w:w="1716" w:type="dxa"/>
            <w:tcBorders>
              <w:top w:val="single" w:sz="4" w:space="0" w:color="auto"/>
              <w:left w:val="single" w:sz="4" w:space="0" w:color="auto"/>
              <w:bottom w:val="single" w:sz="4" w:space="0" w:color="auto"/>
              <w:right w:val="single" w:sz="4" w:space="0" w:color="auto"/>
            </w:tcBorders>
            <w:vAlign w:val="center"/>
          </w:tcPr>
          <w:p w:rsidR="001C3B18" w:rsidRPr="00B72DBD" w:rsidRDefault="001C3B18" w:rsidP="001C3B18">
            <w:pPr>
              <w:pStyle w:val="aa"/>
              <w:overflowPunct w:val="0"/>
              <w:autoSpaceDE w:val="0"/>
              <w:autoSpaceDN w:val="0"/>
              <w:adjustRightInd w:val="0"/>
              <w:spacing w:beforeLines="40" w:before="96"/>
              <w:ind w:left="0"/>
              <w:jc w:val="left"/>
              <w:rPr>
                <w:rFonts w:ascii="David" w:eastAsia="Times New Roman" w:hAnsi="David" w:cs="FrankRuehl"/>
                <w:sz w:val="24"/>
                <w:rtl/>
                <w:lang w:eastAsia="he-IL"/>
              </w:rPr>
            </w:pPr>
            <w:r w:rsidRPr="00B72DBD">
              <w:rPr>
                <w:rFonts w:ascii="David" w:eastAsia="Times New Roman" w:hAnsi="David" w:cs="FrankRuehl" w:hint="cs"/>
                <w:sz w:val="24"/>
                <w:rtl/>
                <w:lang w:eastAsia="he-IL"/>
              </w:rPr>
              <w:t>פורמט הנדסה אזרחית</w:t>
            </w:r>
          </w:p>
        </w:tc>
        <w:tc>
          <w:tcPr>
            <w:tcW w:w="988" w:type="dxa"/>
            <w:tcBorders>
              <w:top w:val="single" w:sz="4" w:space="0" w:color="auto"/>
              <w:left w:val="single" w:sz="4" w:space="0" w:color="auto"/>
              <w:bottom w:val="single" w:sz="4" w:space="0" w:color="auto"/>
              <w:right w:val="single" w:sz="4" w:space="0" w:color="auto"/>
            </w:tcBorders>
            <w:vAlign w:val="center"/>
          </w:tcPr>
          <w:p w:rsidR="001C3B18" w:rsidRPr="00B72DBD" w:rsidRDefault="001C3B18" w:rsidP="001C3B18">
            <w:pPr>
              <w:spacing w:beforeLines="40" w:before="96"/>
              <w:jc w:val="left"/>
              <w:rPr>
                <w:rFonts w:ascii="David" w:hAnsi="David"/>
                <w:szCs w:val="24"/>
                <w:rtl/>
              </w:rPr>
            </w:pPr>
            <w:r w:rsidRPr="00B72DBD">
              <w:rPr>
                <w:rFonts w:ascii="David" w:hAnsi="David" w:hint="cs"/>
                <w:szCs w:val="24"/>
                <w:rtl/>
              </w:rPr>
              <w:t>הכלכלן</w:t>
            </w:r>
          </w:p>
        </w:tc>
        <w:tc>
          <w:tcPr>
            <w:tcW w:w="774" w:type="dxa"/>
            <w:tcBorders>
              <w:top w:val="single" w:sz="4" w:space="0" w:color="auto"/>
              <w:left w:val="single" w:sz="4" w:space="0" w:color="auto"/>
              <w:bottom w:val="single" w:sz="4" w:space="0" w:color="auto"/>
              <w:right w:val="single" w:sz="4" w:space="0" w:color="auto"/>
            </w:tcBorders>
            <w:vAlign w:val="center"/>
          </w:tcPr>
          <w:p w:rsidR="001C3B18" w:rsidRPr="00B72DBD" w:rsidRDefault="001C3B18" w:rsidP="001C3B18">
            <w:pPr>
              <w:spacing w:beforeLines="40" w:before="96"/>
              <w:jc w:val="left"/>
              <w:rPr>
                <w:rFonts w:ascii="David" w:hAnsi="David"/>
                <w:szCs w:val="24"/>
                <w:rtl/>
              </w:rPr>
            </w:pPr>
            <w:r w:rsidRPr="00B72DBD">
              <w:rPr>
                <w:rFonts w:ascii="David" w:hAnsi="David" w:hint="cs"/>
                <w:szCs w:val="24"/>
                <w:rtl/>
              </w:rPr>
              <w:t>3.2.5</w:t>
            </w:r>
          </w:p>
        </w:tc>
        <w:tc>
          <w:tcPr>
            <w:tcW w:w="2680" w:type="dxa"/>
            <w:tcBorders>
              <w:top w:val="single" w:sz="4" w:space="0" w:color="auto"/>
              <w:left w:val="single" w:sz="4" w:space="0" w:color="auto"/>
              <w:bottom w:val="single" w:sz="4" w:space="0" w:color="auto"/>
              <w:right w:val="single" w:sz="4" w:space="0" w:color="auto"/>
            </w:tcBorders>
            <w:vAlign w:val="center"/>
          </w:tcPr>
          <w:p w:rsidR="001C3B18" w:rsidRPr="00B72DBD" w:rsidRDefault="001C3B18" w:rsidP="001C3B18">
            <w:pPr>
              <w:spacing w:beforeLines="40" w:before="96"/>
              <w:jc w:val="left"/>
              <w:rPr>
                <w:rFonts w:ascii="David" w:hAnsi="David"/>
                <w:szCs w:val="24"/>
                <w:rtl/>
              </w:rPr>
            </w:pPr>
            <w:r w:rsidRPr="00B72DBD">
              <w:rPr>
                <w:rFonts w:ascii="David" w:hAnsi="David" w:hint="cs"/>
                <w:szCs w:val="24"/>
                <w:rtl/>
              </w:rPr>
              <w:t>בקשתנו</w:t>
            </w:r>
            <w:r w:rsidRPr="00B72DBD">
              <w:rPr>
                <w:rFonts w:ascii="David" w:hAnsi="David"/>
                <w:szCs w:val="24"/>
              </w:rPr>
              <w:t xml:space="preserve"> </w:t>
            </w:r>
            <w:r w:rsidRPr="00B72DBD">
              <w:rPr>
                <w:rFonts w:ascii="David" w:hAnsi="David" w:hint="cs"/>
                <w:szCs w:val="24"/>
                <w:rtl/>
              </w:rPr>
              <w:t>הינה</w:t>
            </w:r>
            <w:r w:rsidRPr="00B72DBD">
              <w:rPr>
                <w:rFonts w:ascii="David" w:hAnsi="David"/>
                <w:szCs w:val="24"/>
              </w:rPr>
              <w:t xml:space="preserve"> </w:t>
            </w:r>
            <w:r w:rsidRPr="00B72DBD">
              <w:rPr>
                <w:rFonts w:ascii="David" w:hAnsi="David" w:hint="cs"/>
                <w:szCs w:val="24"/>
                <w:rtl/>
              </w:rPr>
              <w:t>להוסיף</w:t>
            </w:r>
            <w:r w:rsidRPr="00B72DBD">
              <w:rPr>
                <w:rFonts w:ascii="David" w:hAnsi="David"/>
                <w:szCs w:val="24"/>
              </w:rPr>
              <w:t xml:space="preserve"> </w:t>
            </w:r>
            <w:r w:rsidRPr="00B72DBD">
              <w:rPr>
                <w:rFonts w:ascii="David" w:hAnsi="David" w:hint="cs"/>
                <w:szCs w:val="24"/>
                <w:rtl/>
              </w:rPr>
              <w:t>לתנאי</w:t>
            </w:r>
            <w:r w:rsidRPr="00B72DBD">
              <w:rPr>
                <w:rFonts w:ascii="David" w:hAnsi="David"/>
                <w:szCs w:val="24"/>
              </w:rPr>
              <w:t xml:space="preserve"> </w:t>
            </w:r>
            <w:r w:rsidRPr="00B72DBD">
              <w:rPr>
                <w:rFonts w:ascii="David" w:hAnsi="David" w:hint="cs"/>
                <w:szCs w:val="24"/>
                <w:rtl/>
              </w:rPr>
              <w:t>הסף</w:t>
            </w:r>
            <w:r w:rsidRPr="00B72DBD">
              <w:rPr>
                <w:rFonts w:ascii="David" w:hAnsi="David"/>
                <w:szCs w:val="24"/>
              </w:rPr>
              <w:t xml:space="preserve"> </w:t>
            </w:r>
            <w:r w:rsidRPr="00B72DBD">
              <w:rPr>
                <w:rFonts w:ascii="David" w:hAnsi="David" w:hint="cs"/>
                <w:szCs w:val="24"/>
                <w:rtl/>
              </w:rPr>
              <w:t>תואר</w:t>
            </w:r>
            <w:r w:rsidRPr="00B72DBD">
              <w:rPr>
                <w:rFonts w:ascii="David" w:hAnsi="David"/>
                <w:szCs w:val="24"/>
              </w:rPr>
              <w:t xml:space="preserve"> </w:t>
            </w:r>
            <w:r w:rsidRPr="00B72DBD">
              <w:rPr>
                <w:rFonts w:ascii="David" w:hAnsi="David" w:hint="cs"/>
                <w:szCs w:val="24"/>
                <w:rtl/>
              </w:rPr>
              <w:t>שני</w:t>
            </w:r>
            <w:r w:rsidRPr="00B72DBD">
              <w:rPr>
                <w:rFonts w:ascii="David" w:hAnsi="David"/>
                <w:szCs w:val="24"/>
              </w:rPr>
              <w:t xml:space="preserve"> </w:t>
            </w:r>
            <w:r w:rsidRPr="00B72DBD">
              <w:rPr>
                <w:rFonts w:ascii="David" w:hAnsi="David" w:hint="cs"/>
                <w:szCs w:val="24"/>
                <w:rtl/>
              </w:rPr>
              <w:t>בראיית</w:t>
            </w:r>
            <w:r w:rsidRPr="00B72DBD">
              <w:rPr>
                <w:rFonts w:ascii="David" w:hAnsi="David"/>
                <w:szCs w:val="24"/>
              </w:rPr>
              <w:t xml:space="preserve"> </w:t>
            </w:r>
            <w:r w:rsidRPr="00B72DBD">
              <w:rPr>
                <w:rFonts w:ascii="David" w:hAnsi="David" w:hint="cs"/>
                <w:szCs w:val="24"/>
                <w:rtl/>
              </w:rPr>
              <w:t>חשבון</w:t>
            </w:r>
            <w:r>
              <w:rPr>
                <w:rFonts w:ascii="David" w:hAnsi="David" w:hint="cs"/>
                <w:b/>
                <w:bCs/>
                <w:szCs w:val="24"/>
                <w:rtl/>
              </w:rPr>
              <w:t xml:space="preserve"> </w:t>
            </w:r>
            <w:r w:rsidRPr="00B72DBD">
              <w:rPr>
                <w:rFonts w:ascii="David" w:hAnsi="David" w:hint="cs"/>
                <w:b/>
                <w:bCs/>
                <w:szCs w:val="24"/>
                <w:rtl/>
              </w:rPr>
              <w:t>או</w:t>
            </w:r>
            <w:r w:rsidRPr="00B72DBD">
              <w:rPr>
                <w:rFonts w:ascii="David" w:hAnsi="David"/>
                <w:b/>
                <w:bCs/>
                <w:szCs w:val="24"/>
              </w:rPr>
              <w:t xml:space="preserve"> </w:t>
            </w:r>
            <w:r w:rsidRPr="00B72DBD">
              <w:rPr>
                <w:rFonts w:ascii="David" w:hAnsi="David" w:hint="cs"/>
                <w:szCs w:val="24"/>
                <w:rtl/>
              </w:rPr>
              <w:t>תואר</w:t>
            </w:r>
            <w:r w:rsidRPr="00B72DBD">
              <w:rPr>
                <w:rFonts w:ascii="David" w:hAnsi="David"/>
                <w:szCs w:val="24"/>
              </w:rPr>
              <w:t xml:space="preserve"> </w:t>
            </w:r>
            <w:r w:rsidRPr="00B72DBD">
              <w:rPr>
                <w:rFonts w:ascii="David" w:hAnsi="David" w:hint="cs"/>
                <w:szCs w:val="24"/>
                <w:rtl/>
              </w:rPr>
              <w:t>שני</w:t>
            </w:r>
            <w:r w:rsidRPr="00B72DBD">
              <w:rPr>
                <w:rFonts w:ascii="David" w:hAnsi="David"/>
                <w:szCs w:val="24"/>
              </w:rPr>
              <w:t xml:space="preserve"> </w:t>
            </w:r>
            <w:r w:rsidRPr="00B72DBD">
              <w:rPr>
                <w:rFonts w:ascii="David" w:hAnsi="David" w:hint="cs"/>
                <w:szCs w:val="24"/>
                <w:rtl/>
              </w:rPr>
              <w:t>בכלכלה</w:t>
            </w:r>
            <w:r w:rsidRPr="00B72DBD">
              <w:rPr>
                <w:rFonts w:ascii="David" w:hAnsi="David"/>
                <w:szCs w:val="24"/>
              </w:rPr>
              <w:t>.</w:t>
            </w:r>
          </w:p>
        </w:tc>
        <w:tc>
          <w:tcPr>
            <w:tcW w:w="2405" w:type="dxa"/>
            <w:tcBorders>
              <w:top w:val="single" w:sz="4" w:space="0" w:color="auto"/>
              <w:left w:val="single" w:sz="4" w:space="0" w:color="auto"/>
              <w:bottom w:val="single" w:sz="4" w:space="0" w:color="auto"/>
              <w:right w:val="single" w:sz="4" w:space="0" w:color="auto"/>
            </w:tcBorders>
            <w:vAlign w:val="center"/>
          </w:tcPr>
          <w:p w:rsidR="001C3B18" w:rsidRPr="00B72DBD" w:rsidRDefault="001C3B18" w:rsidP="001C3B18">
            <w:pPr>
              <w:spacing w:beforeLines="40" w:before="96"/>
              <w:jc w:val="left"/>
              <w:rPr>
                <w:rFonts w:ascii="David" w:hAnsi="David"/>
                <w:szCs w:val="24"/>
                <w:rtl/>
              </w:rPr>
            </w:pPr>
            <w:r>
              <w:rPr>
                <w:rFonts w:ascii="David" w:hAnsi="David" w:hint="cs"/>
                <w:szCs w:val="24"/>
                <w:rtl/>
              </w:rPr>
              <w:t>תנאי סף לכלכלן יעודכנו כך: תואר ראשון בכלכלה ובנוסף תואר שני בכלכלה/ חשבונאות/ מנהל עסקים.</w:t>
            </w:r>
          </w:p>
        </w:tc>
      </w:tr>
      <w:tr w:rsidR="001C3B18" w:rsidRPr="00B72DBD" w:rsidTr="00935C1E">
        <w:trPr>
          <w:trHeight w:val="747"/>
        </w:trPr>
        <w:tc>
          <w:tcPr>
            <w:tcW w:w="493" w:type="dxa"/>
            <w:tcBorders>
              <w:top w:val="single" w:sz="4" w:space="0" w:color="auto"/>
              <w:left w:val="single" w:sz="4" w:space="0" w:color="auto"/>
              <w:bottom w:val="single" w:sz="4" w:space="0" w:color="auto"/>
              <w:right w:val="single" w:sz="4" w:space="0" w:color="auto"/>
            </w:tcBorders>
            <w:vAlign w:val="center"/>
          </w:tcPr>
          <w:p w:rsidR="001C3B18" w:rsidRPr="00B72DBD" w:rsidRDefault="001C3B18" w:rsidP="001C3B18">
            <w:pPr>
              <w:pStyle w:val="aa"/>
              <w:overflowPunct w:val="0"/>
              <w:autoSpaceDE w:val="0"/>
              <w:autoSpaceDN w:val="0"/>
              <w:adjustRightInd w:val="0"/>
              <w:spacing w:beforeLines="40" w:before="96"/>
              <w:ind w:left="0"/>
              <w:jc w:val="left"/>
              <w:rPr>
                <w:rFonts w:ascii="David" w:eastAsia="Times New Roman" w:hAnsi="David" w:cs="FrankRuehl"/>
                <w:sz w:val="24"/>
                <w:rtl/>
                <w:lang w:eastAsia="he-IL"/>
              </w:rPr>
            </w:pPr>
            <w:r>
              <w:rPr>
                <w:rFonts w:ascii="David" w:eastAsia="Times New Roman" w:hAnsi="David" w:cs="FrankRuehl" w:hint="cs"/>
                <w:sz w:val="24"/>
                <w:rtl/>
                <w:lang w:eastAsia="he-IL"/>
              </w:rPr>
              <w:t>3</w:t>
            </w:r>
          </w:p>
        </w:tc>
        <w:tc>
          <w:tcPr>
            <w:tcW w:w="1716" w:type="dxa"/>
            <w:tcBorders>
              <w:top w:val="single" w:sz="4" w:space="0" w:color="auto"/>
              <w:left w:val="single" w:sz="4" w:space="0" w:color="auto"/>
              <w:bottom w:val="single" w:sz="4" w:space="0" w:color="auto"/>
              <w:right w:val="single" w:sz="4" w:space="0" w:color="auto"/>
            </w:tcBorders>
            <w:vAlign w:val="center"/>
          </w:tcPr>
          <w:p w:rsidR="001C3B18" w:rsidRPr="00B72DBD" w:rsidRDefault="001C3B18" w:rsidP="001C3B18">
            <w:pPr>
              <w:pStyle w:val="aa"/>
              <w:overflowPunct w:val="0"/>
              <w:autoSpaceDE w:val="0"/>
              <w:autoSpaceDN w:val="0"/>
              <w:adjustRightInd w:val="0"/>
              <w:spacing w:beforeLines="40" w:before="96"/>
              <w:ind w:left="0"/>
              <w:jc w:val="left"/>
              <w:rPr>
                <w:rFonts w:ascii="David" w:eastAsia="Times New Roman" w:hAnsi="David" w:cs="FrankRuehl"/>
                <w:sz w:val="24"/>
                <w:rtl/>
                <w:lang w:eastAsia="he-IL"/>
              </w:rPr>
            </w:pPr>
            <w:proofErr w:type="spellStart"/>
            <w:r w:rsidRPr="00B72DBD">
              <w:rPr>
                <w:rFonts w:ascii="David" w:eastAsia="Times New Roman" w:hAnsi="David" w:cs="FrankRuehl" w:hint="cs"/>
                <w:sz w:val="24"/>
                <w:rtl/>
                <w:lang w:eastAsia="he-IL"/>
              </w:rPr>
              <w:t>העצני</w:t>
            </w:r>
            <w:proofErr w:type="spellEnd"/>
            <w:r w:rsidRPr="00B72DBD">
              <w:rPr>
                <w:rFonts w:ascii="David" w:eastAsia="Times New Roman" w:hAnsi="David" w:cs="FrankRuehl" w:hint="cs"/>
                <w:sz w:val="24"/>
                <w:rtl/>
                <w:lang w:eastAsia="he-IL"/>
              </w:rPr>
              <w:t xml:space="preserve"> חזקיה</w:t>
            </w:r>
          </w:p>
        </w:tc>
        <w:tc>
          <w:tcPr>
            <w:tcW w:w="988" w:type="dxa"/>
            <w:tcBorders>
              <w:top w:val="single" w:sz="4" w:space="0" w:color="auto"/>
              <w:left w:val="single" w:sz="4" w:space="0" w:color="auto"/>
              <w:bottom w:val="single" w:sz="4" w:space="0" w:color="auto"/>
              <w:right w:val="single" w:sz="4" w:space="0" w:color="auto"/>
            </w:tcBorders>
            <w:vAlign w:val="center"/>
          </w:tcPr>
          <w:p w:rsidR="001C3B18" w:rsidRPr="00B72DBD" w:rsidRDefault="001C3B18" w:rsidP="001C3B18">
            <w:pPr>
              <w:spacing w:beforeLines="40" w:before="96"/>
              <w:jc w:val="left"/>
              <w:rPr>
                <w:rFonts w:ascii="David" w:hAnsi="David"/>
                <w:szCs w:val="24"/>
                <w:rtl/>
              </w:rPr>
            </w:pPr>
            <w:r>
              <w:rPr>
                <w:rFonts w:ascii="David" w:hAnsi="David" w:hint="cs"/>
                <w:szCs w:val="24"/>
                <w:rtl/>
              </w:rPr>
              <w:t>כללי</w:t>
            </w:r>
          </w:p>
        </w:tc>
        <w:tc>
          <w:tcPr>
            <w:tcW w:w="774" w:type="dxa"/>
            <w:tcBorders>
              <w:top w:val="single" w:sz="4" w:space="0" w:color="auto"/>
              <w:left w:val="single" w:sz="4" w:space="0" w:color="auto"/>
              <w:bottom w:val="single" w:sz="4" w:space="0" w:color="auto"/>
              <w:right w:val="single" w:sz="4" w:space="0" w:color="auto"/>
            </w:tcBorders>
            <w:vAlign w:val="center"/>
          </w:tcPr>
          <w:p w:rsidR="001C3B18" w:rsidRPr="00B72DBD" w:rsidRDefault="001C3B18" w:rsidP="001C3B18">
            <w:pPr>
              <w:spacing w:beforeLines="40" w:before="96"/>
              <w:jc w:val="left"/>
              <w:rPr>
                <w:rFonts w:ascii="David" w:hAnsi="David"/>
                <w:szCs w:val="24"/>
                <w:rtl/>
              </w:rPr>
            </w:pPr>
          </w:p>
        </w:tc>
        <w:tc>
          <w:tcPr>
            <w:tcW w:w="2680" w:type="dxa"/>
            <w:tcBorders>
              <w:top w:val="single" w:sz="4" w:space="0" w:color="auto"/>
              <w:left w:val="single" w:sz="4" w:space="0" w:color="auto"/>
              <w:bottom w:val="single" w:sz="4" w:space="0" w:color="auto"/>
              <w:right w:val="single" w:sz="4" w:space="0" w:color="auto"/>
            </w:tcBorders>
            <w:vAlign w:val="center"/>
          </w:tcPr>
          <w:p w:rsidR="001C3B18" w:rsidRPr="00B72DBD" w:rsidRDefault="001C3B18" w:rsidP="001C3B18">
            <w:pPr>
              <w:spacing w:beforeLines="40" w:before="96"/>
              <w:jc w:val="left"/>
              <w:rPr>
                <w:rFonts w:ascii="David" w:hAnsi="David"/>
                <w:szCs w:val="24"/>
                <w:rtl/>
              </w:rPr>
            </w:pPr>
            <w:r>
              <w:rPr>
                <w:rFonts w:ascii="David" w:hAnsi="David" w:hint="cs"/>
                <w:szCs w:val="24"/>
                <w:rtl/>
              </w:rPr>
              <w:t>האם ייעוץ לגוף ממשלתי אחר במקביל, מהווה ניגוד עניינים?</w:t>
            </w:r>
          </w:p>
        </w:tc>
        <w:tc>
          <w:tcPr>
            <w:tcW w:w="2405" w:type="dxa"/>
            <w:tcBorders>
              <w:top w:val="single" w:sz="4" w:space="0" w:color="auto"/>
              <w:left w:val="single" w:sz="4" w:space="0" w:color="auto"/>
              <w:bottom w:val="single" w:sz="4" w:space="0" w:color="auto"/>
              <w:right w:val="single" w:sz="4" w:space="0" w:color="auto"/>
            </w:tcBorders>
            <w:vAlign w:val="center"/>
          </w:tcPr>
          <w:p w:rsidR="001C3B18" w:rsidRPr="00B72DBD" w:rsidRDefault="001C3B18" w:rsidP="001C3B18">
            <w:pPr>
              <w:spacing w:beforeLines="40" w:before="96"/>
              <w:jc w:val="left"/>
              <w:rPr>
                <w:rFonts w:ascii="David" w:hAnsi="David"/>
                <w:szCs w:val="24"/>
                <w:rtl/>
              </w:rPr>
            </w:pPr>
            <w:r>
              <w:rPr>
                <w:rFonts w:ascii="David" w:hAnsi="David" w:hint="cs"/>
                <w:szCs w:val="24"/>
                <w:rtl/>
              </w:rPr>
              <w:t xml:space="preserve">לא ניתן לבחון בשלב זה סוגיות שקשורות לניגודי עניינים </w:t>
            </w:r>
            <w:r>
              <w:rPr>
                <w:rFonts w:ascii="David" w:hAnsi="David"/>
                <w:szCs w:val="24"/>
                <w:rtl/>
              </w:rPr>
              <w:t>–</w:t>
            </w:r>
            <w:r>
              <w:rPr>
                <w:rFonts w:ascii="David" w:hAnsi="David" w:hint="cs"/>
                <w:szCs w:val="24"/>
                <w:rtl/>
              </w:rPr>
              <w:t xml:space="preserve"> הנושא ייבחן באופן פרטני בהתאם למקרה. </w:t>
            </w:r>
          </w:p>
        </w:tc>
      </w:tr>
      <w:tr w:rsidR="001C3B18" w:rsidRPr="00B72DBD" w:rsidTr="00935C1E">
        <w:trPr>
          <w:trHeight w:val="747"/>
        </w:trPr>
        <w:tc>
          <w:tcPr>
            <w:tcW w:w="493" w:type="dxa"/>
            <w:tcBorders>
              <w:top w:val="single" w:sz="4" w:space="0" w:color="auto"/>
              <w:left w:val="single" w:sz="4" w:space="0" w:color="auto"/>
              <w:bottom w:val="single" w:sz="4" w:space="0" w:color="auto"/>
              <w:right w:val="single" w:sz="4" w:space="0" w:color="auto"/>
            </w:tcBorders>
            <w:vAlign w:val="center"/>
          </w:tcPr>
          <w:p w:rsidR="001C3B18" w:rsidRPr="00B72DBD" w:rsidRDefault="001C3B18" w:rsidP="001C3B18">
            <w:pPr>
              <w:pStyle w:val="aa"/>
              <w:overflowPunct w:val="0"/>
              <w:autoSpaceDE w:val="0"/>
              <w:autoSpaceDN w:val="0"/>
              <w:adjustRightInd w:val="0"/>
              <w:spacing w:beforeLines="40" w:before="96"/>
              <w:ind w:left="0"/>
              <w:jc w:val="left"/>
              <w:rPr>
                <w:rFonts w:ascii="David" w:eastAsia="Times New Roman" w:hAnsi="David" w:cs="FrankRuehl"/>
                <w:sz w:val="24"/>
                <w:rtl/>
                <w:lang w:eastAsia="he-IL"/>
              </w:rPr>
            </w:pPr>
            <w:r>
              <w:rPr>
                <w:rFonts w:ascii="David" w:eastAsia="Times New Roman" w:hAnsi="David" w:cs="FrankRuehl" w:hint="cs"/>
                <w:sz w:val="24"/>
                <w:rtl/>
                <w:lang w:eastAsia="he-IL"/>
              </w:rPr>
              <w:t>4</w:t>
            </w:r>
          </w:p>
        </w:tc>
        <w:tc>
          <w:tcPr>
            <w:tcW w:w="1716" w:type="dxa"/>
            <w:tcBorders>
              <w:top w:val="single" w:sz="4" w:space="0" w:color="auto"/>
              <w:left w:val="single" w:sz="4" w:space="0" w:color="auto"/>
              <w:bottom w:val="single" w:sz="4" w:space="0" w:color="auto"/>
              <w:right w:val="single" w:sz="4" w:space="0" w:color="auto"/>
            </w:tcBorders>
            <w:vAlign w:val="center"/>
          </w:tcPr>
          <w:p w:rsidR="001C3B18" w:rsidRPr="00B72DBD" w:rsidRDefault="001C3B18" w:rsidP="001C3B18">
            <w:pPr>
              <w:pStyle w:val="aa"/>
              <w:overflowPunct w:val="0"/>
              <w:autoSpaceDE w:val="0"/>
              <w:autoSpaceDN w:val="0"/>
              <w:adjustRightInd w:val="0"/>
              <w:spacing w:beforeLines="40" w:before="96"/>
              <w:ind w:left="0"/>
              <w:jc w:val="left"/>
              <w:rPr>
                <w:rFonts w:ascii="David" w:eastAsia="Times New Roman" w:hAnsi="David" w:cs="FrankRuehl"/>
                <w:sz w:val="24"/>
                <w:rtl/>
                <w:lang w:eastAsia="he-IL"/>
              </w:rPr>
            </w:pPr>
            <w:proofErr w:type="spellStart"/>
            <w:r w:rsidRPr="00B72DBD">
              <w:rPr>
                <w:rFonts w:ascii="David" w:eastAsia="Times New Roman" w:hAnsi="David" w:cs="FrankRuehl" w:hint="cs"/>
                <w:sz w:val="24"/>
                <w:rtl/>
                <w:lang w:eastAsia="he-IL"/>
              </w:rPr>
              <w:t>העצני</w:t>
            </w:r>
            <w:proofErr w:type="spellEnd"/>
            <w:r w:rsidRPr="00B72DBD">
              <w:rPr>
                <w:rFonts w:ascii="David" w:eastAsia="Times New Roman" w:hAnsi="David" w:cs="FrankRuehl" w:hint="cs"/>
                <w:sz w:val="24"/>
                <w:rtl/>
                <w:lang w:eastAsia="he-IL"/>
              </w:rPr>
              <w:t xml:space="preserve"> חזקיה</w:t>
            </w:r>
          </w:p>
        </w:tc>
        <w:tc>
          <w:tcPr>
            <w:tcW w:w="988" w:type="dxa"/>
            <w:tcBorders>
              <w:top w:val="single" w:sz="4" w:space="0" w:color="auto"/>
              <w:left w:val="single" w:sz="4" w:space="0" w:color="auto"/>
              <w:bottom w:val="single" w:sz="4" w:space="0" w:color="auto"/>
              <w:right w:val="single" w:sz="4" w:space="0" w:color="auto"/>
            </w:tcBorders>
            <w:vAlign w:val="center"/>
          </w:tcPr>
          <w:p w:rsidR="001C3B18" w:rsidRPr="00B72DBD" w:rsidRDefault="001C3B18" w:rsidP="001C3B18">
            <w:pPr>
              <w:spacing w:beforeLines="40" w:before="96"/>
              <w:jc w:val="left"/>
              <w:rPr>
                <w:rFonts w:ascii="David" w:hAnsi="David"/>
                <w:szCs w:val="24"/>
                <w:rtl/>
              </w:rPr>
            </w:pPr>
            <w:r w:rsidRPr="00B72DBD">
              <w:rPr>
                <w:rFonts w:ascii="David" w:hAnsi="David" w:hint="cs"/>
                <w:szCs w:val="24"/>
                <w:rtl/>
              </w:rPr>
              <w:t>הכלכלן</w:t>
            </w:r>
          </w:p>
        </w:tc>
        <w:tc>
          <w:tcPr>
            <w:tcW w:w="774" w:type="dxa"/>
            <w:tcBorders>
              <w:top w:val="single" w:sz="4" w:space="0" w:color="auto"/>
              <w:left w:val="single" w:sz="4" w:space="0" w:color="auto"/>
              <w:bottom w:val="single" w:sz="4" w:space="0" w:color="auto"/>
              <w:right w:val="single" w:sz="4" w:space="0" w:color="auto"/>
            </w:tcBorders>
            <w:vAlign w:val="center"/>
          </w:tcPr>
          <w:p w:rsidR="001C3B18" w:rsidRPr="00B72DBD" w:rsidRDefault="001C3B18" w:rsidP="001C3B18">
            <w:pPr>
              <w:spacing w:beforeLines="40" w:before="96"/>
              <w:jc w:val="left"/>
              <w:rPr>
                <w:rFonts w:ascii="David" w:hAnsi="David"/>
                <w:szCs w:val="24"/>
                <w:rtl/>
              </w:rPr>
            </w:pPr>
            <w:r w:rsidRPr="00B72DBD">
              <w:rPr>
                <w:rFonts w:ascii="David" w:hAnsi="David" w:hint="cs"/>
                <w:szCs w:val="24"/>
                <w:rtl/>
              </w:rPr>
              <w:t>3.2.5</w:t>
            </w:r>
          </w:p>
        </w:tc>
        <w:tc>
          <w:tcPr>
            <w:tcW w:w="2680" w:type="dxa"/>
            <w:tcBorders>
              <w:top w:val="single" w:sz="4" w:space="0" w:color="auto"/>
              <w:left w:val="single" w:sz="4" w:space="0" w:color="auto"/>
              <w:bottom w:val="single" w:sz="4" w:space="0" w:color="auto"/>
              <w:right w:val="single" w:sz="4" w:space="0" w:color="auto"/>
            </w:tcBorders>
            <w:vAlign w:val="center"/>
          </w:tcPr>
          <w:p w:rsidR="001C3B18" w:rsidRPr="00B72DBD" w:rsidRDefault="001C3B18" w:rsidP="001C3B18">
            <w:pPr>
              <w:spacing w:beforeLines="40" w:before="96"/>
              <w:jc w:val="left"/>
              <w:rPr>
                <w:rFonts w:ascii="David" w:hAnsi="David"/>
                <w:szCs w:val="24"/>
                <w:rtl/>
              </w:rPr>
            </w:pPr>
            <w:r w:rsidRPr="00B72DBD">
              <w:rPr>
                <w:rFonts w:ascii="David" w:hAnsi="David"/>
                <w:szCs w:val="24"/>
                <w:rtl/>
              </w:rPr>
              <w:t>האם חובה תואר שני דווקא בכלכלה</w:t>
            </w:r>
            <w:r>
              <w:rPr>
                <w:rFonts w:ascii="David" w:hAnsi="David" w:hint="cs"/>
                <w:szCs w:val="24"/>
                <w:rtl/>
              </w:rPr>
              <w:t>?</w:t>
            </w:r>
          </w:p>
        </w:tc>
        <w:tc>
          <w:tcPr>
            <w:tcW w:w="2405" w:type="dxa"/>
            <w:tcBorders>
              <w:top w:val="single" w:sz="4" w:space="0" w:color="auto"/>
              <w:left w:val="single" w:sz="4" w:space="0" w:color="auto"/>
              <w:bottom w:val="single" w:sz="4" w:space="0" w:color="auto"/>
              <w:right w:val="single" w:sz="4" w:space="0" w:color="auto"/>
            </w:tcBorders>
            <w:vAlign w:val="center"/>
          </w:tcPr>
          <w:p w:rsidR="001C3B18" w:rsidRPr="00B72DBD" w:rsidRDefault="001C3B18" w:rsidP="001C3B18">
            <w:pPr>
              <w:spacing w:beforeLines="40" w:before="96"/>
              <w:jc w:val="left"/>
              <w:rPr>
                <w:rFonts w:ascii="David" w:hAnsi="David"/>
                <w:szCs w:val="24"/>
                <w:rtl/>
              </w:rPr>
            </w:pPr>
            <w:r>
              <w:rPr>
                <w:rFonts w:ascii="David" w:hAnsi="David" w:hint="cs"/>
                <w:szCs w:val="24"/>
                <w:rtl/>
              </w:rPr>
              <w:t>ראה מענה בסעיף 2 לעיל</w:t>
            </w:r>
          </w:p>
        </w:tc>
      </w:tr>
      <w:tr w:rsidR="001C3B18" w:rsidRPr="00B72DBD" w:rsidTr="00935C1E">
        <w:trPr>
          <w:trHeight w:val="747"/>
        </w:trPr>
        <w:tc>
          <w:tcPr>
            <w:tcW w:w="493" w:type="dxa"/>
            <w:tcBorders>
              <w:top w:val="single" w:sz="4" w:space="0" w:color="auto"/>
              <w:left w:val="single" w:sz="4" w:space="0" w:color="auto"/>
              <w:bottom w:val="single" w:sz="4" w:space="0" w:color="auto"/>
              <w:right w:val="single" w:sz="4" w:space="0" w:color="auto"/>
            </w:tcBorders>
            <w:vAlign w:val="center"/>
          </w:tcPr>
          <w:p w:rsidR="001C3B18" w:rsidRPr="00B72DBD" w:rsidRDefault="001C3B18" w:rsidP="001C3B18">
            <w:pPr>
              <w:pStyle w:val="aa"/>
              <w:overflowPunct w:val="0"/>
              <w:autoSpaceDE w:val="0"/>
              <w:autoSpaceDN w:val="0"/>
              <w:adjustRightInd w:val="0"/>
              <w:spacing w:beforeLines="40" w:before="96"/>
              <w:ind w:left="0"/>
              <w:jc w:val="left"/>
              <w:rPr>
                <w:rFonts w:ascii="David" w:eastAsia="Times New Roman" w:hAnsi="David" w:cs="FrankRuehl"/>
                <w:sz w:val="24"/>
                <w:rtl/>
                <w:lang w:eastAsia="he-IL"/>
              </w:rPr>
            </w:pPr>
            <w:r>
              <w:rPr>
                <w:rFonts w:ascii="David" w:eastAsia="Times New Roman" w:hAnsi="David" w:cs="FrankRuehl" w:hint="cs"/>
                <w:sz w:val="24"/>
                <w:rtl/>
                <w:lang w:eastAsia="he-IL"/>
              </w:rPr>
              <w:t>5</w:t>
            </w:r>
          </w:p>
        </w:tc>
        <w:tc>
          <w:tcPr>
            <w:tcW w:w="1716" w:type="dxa"/>
            <w:tcBorders>
              <w:top w:val="single" w:sz="4" w:space="0" w:color="auto"/>
              <w:left w:val="single" w:sz="4" w:space="0" w:color="auto"/>
              <w:bottom w:val="single" w:sz="4" w:space="0" w:color="auto"/>
              <w:right w:val="single" w:sz="4" w:space="0" w:color="auto"/>
            </w:tcBorders>
            <w:vAlign w:val="center"/>
            <w:hideMark/>
          </w:tcPr>
          <w:p w:rsidR="001C3B18" w:rsidRPr="00B72DBD" w:rsidRDefault="001C3B18" w:rsidP="001C3B18">
            <w:pPr>
              <w:pStyle w:val="aa"/>
              <w:overflowPunct w:val="0"/>
              <w:autoSpaceDE w:val="0"/>
              <w:autoSpaceDN w:val="0"/>
              <w:adjustRightInd w:val="0"/>
              <w:spacing w:beforeLines="40" w:before="96"/>
              <w:ind w:left="0"/>
              <w:jc w:val="left"/>
              <w:rPr>
                <w:rFonts w:ascii="David" w:eastAsia="Times New Roman" w:hAnsi="David" w:cs="FrankRuehl"/>
                <w:sz w:val="24"/>
                <w:rtl/>
                <w:lang w:eastAsia="he-IL"/>
              </w:rPr>
            </w:pPr>
            <w:r w:rsidRPr="00B72DBD">
              <w:rPr>
                <w:rFonts w:ascii="David" w:eastAsia="Times New Roman" w:hAnsi="David" w:cs="FrankRuehl" w:hint="cs"/>
                <w:sz w:val="24"/>
                <w:rtl/>
                <w:lang w:eastAsia="he-IL"/>
              </w:rPr>
              <w:t>פז כלכלה</w:t>
            </w:r>
          </w:p>
        </w:tc>
        <w:tc>
          <w:tcPr>
            <w:tcW w:w="988" w:type="dxa"/>
            <w:tcBorders>
              <w:top w:val="single" w:sz="4" w:space="0" w:color="auto"/>
              <w:left w:val="single" w:sz="4" w:space="0" w:color="auto"/>
              <w:bottom w:val="single" w:sz="4" w:space="0" w:color="auto"/>
              <w:right w:val="single" w:sz="4" w:space="0" w:color="auto"/>
            </w:tcBorders>
            <w:vAlign w:val="center"/>
            <w:hideMark/>
          </w:tcPr>
          <w:p w:rsidR="001C3B18" w:rsidRPr="00B72DBD" w:rsidRDefault="001C3B18" w:rsidP="001C3B18">
            <w:pPr>
              <w:spacing w:beforeLines="40" w:before="96"/>
              <w:jc w:val="left"/>
              <w:rPr>
                <w:rFonts w:ascii="David" w:eastAsia="Times New Roman" w:hAnsi="David"/>
                <w:szCs w:val="24"/>
                <w:rtl/>
                <w:lang w:eastAsia="he-IL"/>
              </w:rPr>
            </w:pPr>
            <w:r w:rsidRPr="00B72DBD">
              <w:rPr>
                <w:rFonts w:ascii="David" w:hAnsi="David" w:hint="cs"/>
                <w:szCs w:val="24"/>
                <w:rtl/>
              </w:rPr>
              <w:t>המציע וצוות הבסיס</w:t>
            </w:r>
          </w:p>
        </w:tc>
        <w:tc>
          <w:tcPr>
            <w:tcW w:w="774" w:type="dxa"/>
            <w:tcBorders>
              <w:top w:val="single" w:sz="4" w:space="0" w:color="auto"/>
              <w:left w:val="single" w:sz="4" w:space="0" w:color="auto"/>
              <w:bottom w:val="single" w:sz="4" w:space="0" w:color="auto"/>
              <w:right w:val="single" w:sz="4" w:space="0" w:color="auto"/>
            </w:tcBorders>
            <w:vAlign w:val="center"/>
            <w:hideMark/>
          </w:tcPr>
          <w:p w:rsidR="001C3B18" w:rsidRPr="00B72DBD" w:rsidRDefault="001C3B18" w:rsidP="001C3B18">
            <w:pPr>
              <w:spacing w:beforeLines="40" w:before="96"/>
              <w:jc w:val="left"/>
              <w:rPr>
                <w:rFonts w:ascii="David" w:hAnsi="David"/>
                <w:szCs w:val="24"/>
                <w:rtl/>
              </w:rPr>
            </w:pPr>
            <w:r w:rsidRPr="00B72DBD">
              <w:rPr>
                <w:rFonts w:ascii="David" w:hAnsi="David" w:hint="cs"/>
                <w:szCs w:val="24"/>
                <w:rtl/>
              </w:rPr>
              <w:t>3.2</w:t>
            </w:r>
          </w:p>
        </w:tc>
        <w:tc>
          <w:tcPr>
            <w:tcW w:w="2680" w:type="dxa"/>
            <w:tcBorders>
              <w:top w:val="single" w:sz="4" w:space="0" w:color="auto"/>
              <w:left w:val="single" w:sz="4" w:space="0" w:color="auto"/>
              <w:bottom w:val="single" w:sz="4" w:space="0" w:color="auto"/>
              <w:right w:val="single" w:sz="4" w:space="0" w:color="auto"/>
            </w:tcBorders>
            <w:vAlign w:val="center"/>
            <w:hideMark/>
          </w:tcPr>
          <w:p w:rsidR="001C3B18" w:rsidRPr="00B72DBD" w:rsidRDefault="001C3B18" w:rsidP="001C3B18">
            <w:pPr>
              <w:spacing w:beforeLines="40" w:before="96"/>
              <w:jc w:val="left"/>
              <w:rPr>
                <w:rFonts w:ascii="David" w:hAnsi="David"/>
                <w:szCs w:val="24"/>
                <w:rtl/>
              </w:rPr>
            </w:pPr>
            <w:r w:rsidRPr="00B72DBD">
              <w:rPr>
                <w:rFonts w:ascii="David" w:hAnsi="David" w:hint="cs"/>
                <w:szCs w:val="24"/>
                <w:rtl/>
              </w:rPr>
              <w:t>האם בעל המשרד המציע יכול להיות אחד או יותר מצוות הבסיס?</w:t>
            </w:r>
          </w:p>
        </w:tc>
        <w:tc>
          <w:tcPr>
            <w:tcW w:w="2405" w:type="dxa"/>
            <w:tcBorders>
              <w:top w:val="single" w:sz="4" w:space="0" w:color="auto"/>
              <w:left w:val="single" w:sz="4" w:space="0" w:color="auto"/>
              <w:bottom w:val="single" w:sz="4" w:space="0" w:color="auto"/>
              <w:right w:val="single" w:sz="4" w:space="0" w:color="auto"/>
            </w:tcBorders>
            <w:vAlign w:val="center"/>
          </w:tcPr>
          <w:p w:rsidR="001C3B18" w:rsidRPr="00B72DBD" w:rsidRDefault="001C3B18" w:rsidP="001C3B18">
            <w:pPr>
              <w:spacing w:beforeLines="40" w:before="96"/>
              <w:jc w:val="left"/>
              <w:rPr>
                <w:rFonts w:ascii="David" w:hAnsi="David"/>
                <w:szCs w:val="24"/>
                <w:rtl/>
              </w:rPr>
            </w:pPr>
            <w:r>
              <w:rPr>
                <w:rFonts w:ascii="David" w:hAnsi="David" w:hint="cs"/>
                <w:szCs w:val="24"/>
                <w:rtl/>
              </w:rPr>
              <w:t>בעל המשרד המציע יכול להיות בצוות הבסיס, אך הוא לא ישמש ביותר מתפקיד אחד.</w:t>
            </w:r>
          </w:p>
        </w:tc>
      </w:tr>
      <w:tr w:rsidR="001C3B18" w:rsidRPr="00B72DBD" w:rsidTr="00935C1E">
        <w:trPr>
          <w:trHeight w:val="747"/>
        </w:trPr>
        <w:tc>
          <w:tcPr>
            <w:tcW w:w="493" w:type="dxa"/>
            <w:tcBorders>
              <w:top w:val="single" w:sz="4" w:space="0" w:color="auto"/>
              <w:left w:val="single" w:sz="4" w:space="0" w:color="auto"/>
              <w:bottom w:val="single" w:sz="4" w:space="0" w:color="auto"/>
              <w:right w:val="single" w:sz="4" w:space="0" w:color="auto"/>
            </w:tcBorders>
            <w:vAlign w:val="center"/>
          </w:tcPr>
          <w:p w:rsidR="001C3B18" w:rsidRPr="00B72DBD" w:rsidRDefault="001C3B18" w:rsidP="001C3B18">
            <w:pPr>
              <w:jc w:val="left"/>
              <w:rPr>
                <w:rFonts w:ascii="David" w:eastAsia="Times New Roman" w:hAnsi="David"/>
                <w:rtl/>
                <w:lang w:eastAsia="he-IL"/>
              </w:rPr>
            </w:pPr>
            <w:r>
              <w:rPr>
                <w:rFonts w:ascii="David" w:eastAsia="Times New Roman" w:hAnsi="David" w:hint="cs"/>
                <w:rtl/>
                <w:lang w:eastAsia="he-IL"/>
              </w:rPr>
              <w:t>6</w:t>
            </w:r>
          </w:p>
        </w:tc>
        <w:tc>
          <w:tcPr>
            <w:tcW w:w="1716" w:type="dxa"/>
            <w:tcBorders>
              <w:top w:val="single" w:sz="4" w:space="0" w:color="auto"/>
              <w:left w:val="single" w:sz="4" w:space="0" w:color="auto"/>
              <w:bottom w:val="single" w:sz="4" w:space="0" w:color="auto"/>
              <w:right w:val="single" w:sz="4" w:space="0" w:color="auto"/>
            </w:tcBorders>
            <w:vAlign w:val="center"/>
            <w:hideMark/>
          </w:tcPr>
          <w:p w:rsidR="001C3B18" w:rsidRPr="00B72DBD" w:rsidRDefault="001C3B18" w:rsidP="001C3B18">
            <w:pPr>
              <w:jc w:val="left"/>
            </w:pPr>
            <w:r w:rsidRPr="00B72DBD">
              <w:rPr>
                <w:rFonts w:ascii="David" w:eastAsia="Times New Roman" w:hAnsi="David" w:hint="cs"/>
                <w:rtl/>
                <w:lang w:eastAsia="he-IL"/>
              </w:rPr>
              <w:t>פז כלכלה</w:t>
            </w:r>
          </w:p>
        </w:tc>
        <w:tc>
          <w:tcPr>
            <w:tcW w:w="988" w:type="dxa"/>
            <w:tcBorders>
              <w:top w:val="single" w:sz="4" w:space="0" w:color="auto"/>
              <w:left w:val="single" w:sz="4" w:space="0" w:color="auto"/>
              <w:bottom w:val="single" w:sz="4" w:space="0" w:color="auto"/>
              <w:right w:val="single" w:sz="4" w:space="0" w:color="auto"/>
            </w:tcBorders>
            <w:vAlign w:val="center"/>
            <w:hideMark/>
          </w:tcPr>
          <w:p w:rsidR="001C3B18" w:rsidRPr="00B72DBD" w:rsidRDefault="001C3B18" w:rsidP="001C3B18">
            <w:pPr>
              <w:spacing w:beforeLines="40" w:before="96"/>
              <w:jc w:val="left"/>
              <w:rPr>
                <w:rFonts w:ascii="David" w:eastAsia="Times New Roman" w:hAnsi="David"/>
                <w:szCs w:val="24"/>
                <w:rtl/>
                <w:lang w:eastAsia="he-IL"/>
              </w:rPr>
            </w:pPr>
            <w:r w:rsidRPr="00B72DBD">
              <w:rPr>
                <w:rFonts w:ascii="David" w:hAnsi="David" w:hint="cs"/>
                <w:szCs w:val="24"/>
                <w:rtl/>
              </w:rPr>
              <w:t>המציע וצוות הבסיס</w:t>
            </w:r>
          </w:p>
        </w:tc>
        <w:tc>
          <w:tcPr>
            <w:tcW w:w="774" w:type="dxa"/>
            <w:tcBorders>
              <w:top w:val="single" w:sz="4" w:space="0" w:color="auto"/>
              <w:left w:val="single" w:sz="4" w:space="0" w:color="auto"/>
              <w:bottom w:val="single" w:sz="4" w:space="0" w:color="auto"/>
              <w:right w:val="single" w:sz="4" w:space="0" w:color="auto"/>
            </w:tcBorders>
            <w:vAlign w:val="center"/>
            <w:hideMark/>
          </w:tcPr>
          <w:p w:rsidR="001C3B18" w:rsidRPr="00B72DBD" w:rsidRDefault="001C3B18" w:rsidP="001C3B18">
            <w:pPr>
              <w:spacing w:beforeLines="40" w:before="96"/>
              <w:jc w:val="left"/>
              <w:rPr>
                <w:rFonts w:ascii="David" w:hAnsi="David"/>
                <w:szCs w:val="24"/>
                <w:rtl/>
              </w:rPr>
            </w:pPr>
            <w:r w:rsidRPr="00B72DBD">
              <w:rPr>
                <w:rFonts w:ascii="David" w:hAnsi="David" w:hint="cs"/>
                <w:szCs w:val="24"/>
                <w:rtl/>
              </w:rPr>
              <w:t>3.2</w:t>
            </w:r>
          </w:p>
        </w:tc>
        <w:tc>
          <w:tcPr>
            <w:tcW w:w="2680" w:type="dxa"/>
            <w:tcBorders>
              <w:top w:val="single" w:sz="4" w:space="0" w:color="auto"/>
              <w:left w:val="single" w:sz="4" w:space="0" w:color="auto"/>
              <w:bottom w:val="single" w:sz="4" w:space="0" w:color="auto"/>
              <w:right w:val="single" w:sz="4" w:space="0" w:color="auto"/>
            </w:tcBorders>
            <w:vAlign w:val="center"/>
          </w:tcPr>
          <w:p w:rsidR="001C3B18" w:rsidRPr="00B72DBD" w:rsidRDefault="001C3B18" w:rsidP="001C3B18">
            <w:pPr>
              <w:jc w:val="left"/>
              <w:rPr>
                <w:rFonts w:ascii="David" w:hAnsi="David"/>
                <w:szCs w:val="24"/>
                <w:rtl/>
              </w:rPr>
            </w:pPr>
            <w:r w:rsidRPr="00B72DBD">
              <w:rPr>
                <w:rFonts w:ascii="David" w:hAnsi="David" w:hint="cs"/>
                <w:szCs w:val="24"/>
                <w:rtl/>
              </w:rPr>
              <w:t>האם חבר בצוות הבסיס יכול לשמש ביותר מתפקיד אחד בצוות?</w:t>
            </w:r>
          </w:p>
          <w:p w:rsidR="001C3B18" w:rsidRPr="00B72DBD" w:rsidRDefault="001C3B18" w:rsidP="001C3B18">
            <w:pPr>
              <w:spacing w:beforeLines="40" w:before="96"/>
              <w:jc w:val="left"/>
              <w:rPr>
                <w:rFonts w:ascii="David" w:hAnsi="David"/>
                <w:szCs w:val="24"/>
              </w:rPr>
            </w:pPr>
          </w:p>
        </w:tc>
        <w:tc>
          <w:tcPr>
            <w:tcW w:w="2405" w:type="dxa"/>
            <w:tcBorders>
              <w:top w:val="single" w:sz="4" w:space="0" w:color="auto"/>
              <w:left w:val="single" w:sz="4" w:space="0" w:color="auto"/>
              <w:bottom w:val="single" w:sz="4" w:space="0" w:color="auto"/>
              <w:right w:val="single" w:sz="4" w:space="0" w:color="auto"/>
            </w:tcBorders>
            <w:vAlign w:val="center"/>
          </w:tcPr>
          <w:p w:rsidR="001C3B18" w:rsidRPr="00B72DBD" w:rsidRDefault="001C3B18" w:rsidP="001C3B18">
            <w:pPr>
              <w:jc w:val="left"/>
              <w:rPr>
                <w:rFonts w:ascii="David" w:hAnsi="David"/>
                <w:szCs w:val="24"/>
                <w:rtl/>
              </w:rPr>
            </w:pPr>
            <w:r>
              <w:rPr>
                <w:rFonts w:ascii="David" w:hAnsi="David" w:hint="cs"/>
                <w:szCs w:val="24"/>
                <w:rtl/>
              </w:rPr>
              <w:t>לא</w:t>
            </w:r>
          </w:p>
        </w:tc>
      </w:tr>
      <w:tr w:rsidR="001C3B18" w:rsidRPr="00B72DBD" w:rsidTr="00935C1E">
        <w:trPr>
          <w:trHeight w:val="747"/>
        </w:trPr>
        <w:tc>
          <w:tcPr>
            <w:tcW w:w="493" w:type="dxa"/>
            <w:tcBorders>
              <w:top w:val="single" w:sz="4" w:space="0" w:color="auto"/>
              <w:left w:val="single" w:sz="4" w:space="0" w:color="auto"/>
              <w:bottom w:val="single" w:sz="4" w:space="0" w:color="auto"/>
              <w:right w:val="single" w:sz="4" w:space="0" w:color="auto"/>
            </w:tcBorders>
            <w:vAlign w:val="center"/>
          </w:tcPr>
          <w:p w:rsidR="001C3B18" w:rsidRPr="00B72DBD" w:rsidRDefault="001C3B18" w:rsidP="001C3B18">
            <w:pPr>
              <w:jc w:val="left"/>
              <w:rPr>
                <w:rFonts w:ascii="David" w:eastAsia="Times New Roman" w:hAnsi="David"/>
                <w:rtl/>
                <w:lang w:eastAsia="he-IL"/>
              </w:rPr>
            </w:pPr>
            <w:r>
              <w:rPr>
                <w:rFonts w:ascii="David" w:eastAsia="Times New Roman" w:hAnsi="David" w:hint="cs"/>
                <w:rtl/>
                <w:lang w:eastAsia="he-IL"/>
              </w:rPr>
              <w:t>7</w:t>
            </w:r>
          </w:p>
        </w:tc>
        <w:tc>
          <w:tcPr>
            <w:tcW w:w="1716" w:type="dxa"/>
            <w:tcBorders>
              <w:top w:val="single" w:sz="4" w:space="0" w:color="auto"/>
              <w:left w:val="single" w:sz="4" w:space="0" w:color="auto"/>
              <w:bottom w:val="single" w:sz="4" w:space="0" w:color="auto"/>
              <w:right w:val="single" w:sz="4" w:space="0" w:color="auto"/>
            </w:tcBorders>
            <w:vAlign w:val="center"/>
            <w:hideMark/>
          </w:tcPr>
          <w:p w:rsidR="001C3B18" w:rsidRPr="00B72DBD" w:rsidRDefault="001C3B18" w:rsidP="001C3B18">
            <w:pPr>
              <w:jc w:val="left"/>
            </w:pPr>
            <w:r w:rsidRPr="00B72DBD">
              <w:rPr>
                <w:rFonts w:ascii="David" w:eastAsia="Times New Roman" w:hAnsi="David" w:hint="cs"/>
                <w:rtl/>
                <w:lang w:eastAsia="he-IL"/>
              </w:rPr>
              <w:t>פז כלכלה</w:t>
            </w:r>
          </w:p>
        </w:tc>
        <w:tc>
          <w:tcPr>
            <w:tcW w:w="988" w:type="dxa"/>
            <w:tcBorders>
              <w:top w:val="single" w:sz="4" w:space="0" w:color="auto"/>
              <w:left w:val="single" w:sz="4" w:space="0" w:color="auto"/>
              <w:bottom w:val="single" w:sz="4" w:space="0" w:color="auto"/>
              <w:right w:val="single" w:sz="4" w:space="0" w:color="auto"/>
            </w:tcBorders>
            <w:vAlign w:val="center"/>
            <w:hideMark/>
          </w:tcPr>
          <w:p w:rsidR="001C3B18" w:rsidRPr="00B72DBD" w:rsidRDefault="001C3B18" w:rsidP="001C3B18">
            <w:pPr>
              <w:spacing w:beforeLines="40" w:before="96"/>
              <w:jc w:val="left"/>
              <w:rPr>
                <w:rFonts w:ascii="David" w:eastAsia="Times New Roman" w:hAnsi="David"/>
                <w:szCs w:val="24"/>
                <w:rtl/>
                <w:lang w:eastAsia="he-IL"/>
              </w:rPr>
            </w:pPr>
            <w:r w:rsidRPr="00B72DBD">
              <w:rPr>
                <w:rFonts w:ascii="David" w:hAnsi="David" w:hint="cs"/>
                <w:szCs w:val="24"/>
                <w:rtl/>
              </w:rPr>
              <w:t>ניסיון המציע וניסיון הצוות</w:t>
            </w:r>
          </w:p>
        </w:tc>
        <w:tc>
          <w:tcPr>
            <w:tcW w:w="774" w:type="dxa"/>
            <w:tcBorders>
              <w:top w:val="single" w:sz="4" w:space="0" w:color="auto"/>
              <w:left w:val="single" w:sz="4" w:space="0" w:color="auto"/>
              <w:bottom w:val="single" w:sz="4" w:space="0" w:color="auto"/>
              <w:right w:val="single" w:sz="4" w:space="0" w:color="auto"/>
            </w:tcBorders>
            <w:vAlign w:val="center"/>
            <w:hideMark/>
          </w:tcPr>
          <w:p w:rsidR="001C3B18" w:rsidRPr="00B72DBD" w:rsidRDefault="001C3B18" w:rsidP="001C3B18">
            <w:pPr>
              <w:spacing w:beforeLines="40" w:before="96"/>
              <w:jc w:val="left"/>
              <w:rPr>
                <w:rFonts w:ascii="David" w:hAnsi="David"/>
                <w:szCs w:val="24"/>
                <w:rtl/>
              </w:rPr>
            </w:pPr>
            <w:r w:rsidRPr="00B72DBD">
              <w:rPr>
                <w:rFonts w:ascii="David" w:hAnsi="David" w:hint="cs"/>
                <w:szCs w:val="24"/>
                <w:rtl/>
              </w:rPr>
              <w:t>3.2.2</w:t>
            </w:r>
          </w:p>
        </w:tc>
        <w:tc>
          <w:tcPr>
            <w:tcW w:w="2680" w:type="dxa"/>
            <w:tcBorders>
              <w:top w:val="single" w:sz="4" w:space="0" w:color="auto"/>
              <w:left w:val="single" w:sz="4" w:space="0" w:color="auto"/>
              <w:bottom w:val="single" w:sz="4" w:space="0" w:color="auto"/>
              <w:right w:val="single" w:sz="4" w:space="0" w:color="auto"/>
            </w:tcBorders>
            <w:vAlign w:val="center"/>
            <w:hideMark/>
          </w:tcPr>
          <w:p w:rsidR="001C3B18" w:rsidRPr="00B72DBD" w:rsidRDefault="001C3B18" w:rsidP="001C3B18">
            <w:pPr>
              <w:spacing w:beforeLines="40" w:before="96"/>
              <w:jc w:val="left"/>
              <w:rPr>
                <w:rFonts w:ascii="David" w:hAnsi="David"/>
                <w:szCs w:val="24"/>
                <w:rtl/>
              </w:rPr>
            </w:pPr>
            <w:r w:rsidRPr="00B72DBD">
              <w:rPr>
                <w:rFonts w:ascii="David" w:hAnsi="David" w:hint="cs"/>
                <w:szCs w:val="24"/>
                <w:rtl/>
              </w:rPr>
              <w:t xml:space="preserve">האם פרויקטים המופיעים תחת המציע בתנאי הסף המקצועיים יכולים להופיע גם תחת צוות הבסיס? </w:t>
            </w:r>
          </w:p>
        </w:tc>
        <w:tc>
          <w:tcPr>
            <w:tcW w:w="2405" w:type="dxa"/>
            <w:tcBorders>
              <w:top w:val="single" w:sz="4" w:space="0" w:color="auto"/>
              <w:left w:val="single" w:sz="4" w:space="0" w:color="auto"/>
              <w:bottom w:val="single" w:sz="4" w:space="0" w:color="auto"/>
              <w:right w:val="single" w:sz="4" w:space="0" w:color="auto"/>
            </w:tcBorders>
            <w:vAlign w:val="center"/>
          </w:tcPr>
          <w:p w:rsidR="001C3B18" w:rsidRPr="00B72DBD" w:rsidRDefault="001C3B18" w:rsidP="001C3B18">
            <w:pPr>
              <w:spacing w:beforeLines="40" w:before="96"/>
              <w:jc w:val="left"/>
              <w:rPr>
                <w:rFonts w:ascii="David" w:hAnsi="David"/>
                <w:szCs w:val="24"/>
                <w:rtl/>
              </w:rPr>
            </w:pPr>
            <w:r>
              <w:rPr>
                <w:rFonts w:ascii="David" w:hAnsi="David" w:hint="cs"/>
                <w:szCs w:val="24"/>
                <w:rtl/>
              </w:rPr>
              <w:t>לא</w:t>
            </w:r>
          </w:p>
        </w:tc>
      </w:tr>
      <w:tr w:rsidR="001C3B18" w:rsidRPr="00B72DBD" w:rsidTr="00935C1E">
        <w:trPr>
          <w:trHeight w:val="747"/>
        </w:trPr>
        <w:tc>
          <w:tcPr>
            <w:tcW w:w="493" w:type="dxa"/>
            <w:tcBorders>
              <w:top w:val="single" w:sz="4" w:space="0" w:color="auto"/>
              <w:left w:val="single" w:sz="4" w:space="0" w:color="auto"/>
              <w:bottom w:val="single" w:sz="4" w:space="0" w:color="auto"/>
              <w:right w:val="single" w:sz="4" w:space="0" w:color="auto"/>
            </w:tcBorders>
            <w:vAlign w:val="center"/>
          </w:tcPr>
          <w:p w:rsidR="001C3B18" w:rsidRPr="00B72DBD" w:rsidRDefault="001C3B18" w:rsidP="001C3B18">
            <w:pPr>
              <w:jc w:val="left"/>
              <w:rPr>
                <w:rFonts w:ascii="David" w:eastAsia="Times New Roman" w:hAnsi="David"/>
                <w:rtl/>
                <w:lang w:eastAsia="he-IL"/>
              </w:rPr>
            </w:pPr>
            <w:r>
              <w:rPr>
                <w:rFonts w:ascii="David" w:eastAsia="Times New Roman" w:hAnsi="David" w:hint="cs"/>
                <w:rtl/>
                <w:lang w:eastAsia="he-IL"/>
              </w:rPr>
              <w:t>8</w:t>
            </w:r>
          </w:p>
        </w:tc>
        <w:tc>
          <w:tcPr>
            <w:tcW w:w="1716" w:type="dxa"/>
            <w:tcBorders>
              <w:top w:val="single" w:sz="4" w:space="0" w:color="auto"/>
              <w:left w:val="single" w:sz="4" w:space="0" w:color="auto"/>
              <w:bottom w:val="single" w:sz="4" w:space="0" w:color="auto"/>
              <w:right w:val="single" w:sz="4" w:space="0" w:color="auto"/>
            </w:tcBorders>
            <w:vAlign w:val="center"/>
            <w:hideMark/>
          </w:tcPr>
          <w:p w:rsidR="001C3B18" w:rsidRPr="00B72DBD" w:rsidRDefault="001C3B18" w:rsidP="001C3B18">
            <w:pPr>
              <w:jc w:val="left"/>
            </w:pPr>
            <w:r w:rsidRPr="00B72DBD">
              <w:rPr>
                <w:rFonts w:ascii="David" w:eastAsia="Times New Roman" w:hAnsi="David" w:hint="cs"/>
                <w:rtl/>
                <w:lang w:eastAsia="he-IL"/>
              </w:rPr>
              <w:t>פז כלכלה</w:t>
            </w:r>
          </w:p>
        </w:tc>
        <w:tc>
          <w:tcPr>
            <w:tcW w:w="988" w:type="dxa"/>
            <w:tcBorders>
              <w:top w:val="single" w:sz="4" w:space="0" w:color="auto"/>
              <w:left w:val="single" w:sz="4" w:space="0" w:color="auto"/>
              <w:bottom w:val="single" w:sz="4" w:space="0" w:color="auto"/>
              <w:right w:val="single" w:sz="4" w:space="0" w:color="auto"/>
            </w:tcBorders>
            <w:vAlign w:val="center"/>
            <w:hideMark/>
          </w:tcPr>
          <w:p w:rsidR="001C3B18" w:rsidRPr="00B72DBD" w:rsidRDefault="001C3B18" w:rsidP="001C3B18">
            <w:pPr>
              <w:spacing w:beforeLines="40" w:before="96"/>
              <w:jc w:val="left"/>
              <w:rPr>
                <w:rFonts w:ascii="David" w:eastAsia="Times New Roman" w:hAnsi="David"/>
                <w:szCs w:val="24"/>
                <w:rtl/>
                <w:lang w:eastAsia="he-IL"/>
              </w:rPr>
            </w:pPr>
            <w:r w:rsidRPr="00B72DBD">
              <w:rPr>
                <w:rFonts w:ascii="David" w:hAnsi="David" w:hint="cs"/>
                <w:szCs w:val="24"/>
                <w:rtl/>
              </w:rPr>
              <w:t>המתכנן</w:t>
            </w:r>
          </w:p>
        </w:tc>
        <w:tc>
          <w:tcPr>
            <w:tcW w:w="774" w:type="dxa"/>
            <w:tcBorders>
              <w:top w:val="single" w:sz="4" w:space="0" w:color="auto"/>
              <w:left w:val="single" w:sz="4" w:space="0" w:color="auto"/>
              <w:bottom w:val="single" w:sz="4" w:space="0" w:color="auto"/>
              <w:right w:val="single" w:sz="4" w:space="0" w:color="auto"/>
            </w:tcBorders>
            <w:vAlign w:val="center"/>
            <w:hideMark/>
          </w:tcPr>
          <w:p w:rsidR="001C3B18" w:rsidRPr="00B72DBD" w:rsidRDefault="001C3B18" w:rsidP="001C3B18">
            <w:pPr>
              <w:spacing w:beforeLines="40" w:before="96"/>
              <w:jc w:val="left"/>
              <w:rPr>
                <w:rFonts w:ascii="David" w:hAnsi="David"/>
                <w:szCs w:val="24"/>
                <w:rtl/>
              </w:rPr>
            </w:pPr>
            <w:r w:rsidRPr="00B72DBD">
              <w:rPr>
                <w:rFonts w:ascii="David" w:hAnsi="David" w:hint="cs"/>
                <w:szCs w:val="24"/>
                <w:rtl/>
              </w:rPr>
              <w:t>3.2.3</w:t>
            </w:r>
          </w:p>
        </w:tc>
        <w:tc>
          <w:tcPr>
            <w:tcW w:w="2680" w:type="dxa"/>
            <w:tcBorders>
              <w:top w:val="single" w:sz="4" w:space="0" w:color="auto"/>
              <w:left w:val="single" w:sz="4" w:space="0" w:color="auto"/>
              <w:bottom w:val="single" w:sz="4" w:space="0" w:color="auto"/>
              <w:right w:val="single" w:sz="4" w:space="0" w:color="auto"/>
            </w:tcBorders>
            <w:vAlign w:val="center"/>
          </w:tcPr>
          <w:p w:rsidR="001C3B18" w:rsidRPr="00B72DBD" w:rsidRDefault="001C3B18" w:rsidP="001C3B18">
            <w:pPr>
              <w:spacing w:beforeLines="40" w:before="96"/>
              <w:jc w:val="left"/>
              <w:rPr>
                <w:rFonts w:ascii="David" w:hAnsi="David"/>
                <w:szCs w:val="24"/>
                <w:rtl/>
              </w:rPr>
            </w:pPr>
            <w:r w:rsidRPr="00B72DBD">
              <w:rPr>
                <w:rFonts w:ascii="David" w:hAnsi="David" w:hint="cs"/>
                <w:szCs w:val="24"/>
                <w:rtl/>
              </w:rPr>
              <w:t>האם ניתן להגיש גיאוגרף בעל התמחות בתכנון ערים בעל תואר מאוניברסיטה מוכרת בארץ?</w:t>
            </w:r>
          </w:p>
          <w:p w:rsidR="001C3B18" w:rsidRPr="00B72DBD" w:rsidRDefault="001C3B18" w:rsidP="001C3B18">
            <w:pPr>
              <w:spacing w:beforeLines="40" w:before="96"/>
              <w:jc w:val="left"/>
              <w:rPr>
                <w:rFonts w:ascii="David" w:hAnsi="David"/>
                <w:szCs w:val="24"/>
                <w:u w:val="single"/>
                <w:rtl/>
              </w:rPr>
            </w:pPr>
          </w:p>
        </w:tc>
        <w:tc>
          <w:tcPr>
            <w:tcW w:w="2405" w:type="dxa"/>
            <w:tcBorders>
              <w:top w:val="single" w:sz="4" w:space="0" w:color="auto"/>
              <w:left w:val="single" w:sz="4" w:space="0" w:color="auto"/>
              <w:bottom w:val="single" w:sz="4" w:space="0" w:color="auto"/>
              <w:right w:val="single" w:sz="4" w:space="0" w:color="auto"/>
            </w:tcBorders>
            <w:vAlign w:val="center"/>
          </w:tcPr>
          <w:p w:rsidR="001C3B18" w:rsidRPr="00B72DBD" w:rsidRDefault="001C3B18" w:rsidP="001C3B18">
            <w:pPr>
              <w:spacing w:beforeLines="40" w:before="96"/>
              <w:jc w:val="left"/>
              <w:rPr>
                <w:rFonts w:ascii="David" w:hAnsi="David"/>
                <w:szCs w:val="24"/>
                <w:rtl/>
              </w:rPr>
            </w:pPr>
            <w:r>
              <w:rPr>
                <w:rFonts w:ascii="David" w:hAnsi="David" w:hint="cs"/>
                <w:szCs w:val="24"/>
                <w:rtl/>
              </w:rPr>
              <w:t>לא</w:t>
            </w:r>
          </w:p>
        </w:tc>
      </w:tr>
      <w:tr w:rsidR="001C3B18" w:rsidRPr="00B72DBD" w:rsidTr="00935C1E">
        <w:trPr>
          <w:trHeight w:val="747"/>
        </w:trPr>
        <w:tc>
          <w:tcPr>
            <w:tcW w:w="493" w:type="dxa"/>
            <w:tcBorders>
              <w:top w:val="single" w:sz="4" w:space="0" w:color="auto"/>
              <w:left w:val="single" w:sz="4" w:space="0" w:color="auto"/>
              <w:bottom w:val="single" w:sz="4" w:space="0" w:color="auto"/>
              <w:right w:val="single" w:sz="4" w:space="0" w:color="auto"/>
            </w:tcBorders>
            <w:vAlign w:val="center"/>
          </w:tcPr>
          <w:p w:rsidR="001C3B18" w:rsidRPr="00B72DBD" w:rsidRDefault="001C3B18" w:rsidP="001C3B18">
            <w:pPr>
              <w:jc w:val="left"/>
              <w:rPr>
                <w:rFonts w:ascii="David" w:eastAsia="Times New Roman" w:hAnsi="David"/>
                <w:rtl/>
                <w:lang w:eastAsia="he-IL"/>
              </w:rPr>
            </w:pPr>
            <w:r>
              <w:rPr>
                <w:rFonts w:ascii="David" w:eastAsia="Times New Roman" w:hAnsi="David" w:hint="cs"/>
                <w:rtl/>
                <w:lang w:eastAsia="he-IL"/>
              </w:rPr>
              <w:lastRenderedPageBreak/>
              <w:t>9</w:t>
            </w:r>
          </w:p>
        </w:tc>
        <w:tc>
          <w:tcPr>
            <w:tcW w:w="1716" w:type="dxa"/>
            <w:tcBorders>
              <w:top w:val="single" w:sz="4" w:space="0" w:color="auto"/>
              <w:left w:val="single" w:sz="4" w:space="0" w:color="auto"/>
              <w:bottom w:val="single" w:sz="4" w:space="0" w:color="auto"/>
              <w:right w:val="single" w:sz="4" w:space="0" w:color="auto"/>
            </w:tcBorders>
            <w:vAlign w:val="center"/>
            <w:hideMark/>
          </w:tcPr>
          <w:p w:rsidR="001C3B18" w:rsidRPr="00B72DBD" w:rsidRDefault="001C3B18" w:rsidP="001C3B18">
            <w:pPr>
              <w:jc w:val="left"/>
            </w:pPr>
            <w:r w:rsidRPr="00B72DBD">
              <w:rPr>
                <w:rFonts w:ascii="David" w:eastAsia="Times New Roman" w:hAnsi="David" w:hint="cs"/>
                <w:rtl/>
                <w:lang w:eastAsia="he-IL"/>
              </w:rPr>
              <w:t>פז כלכלה</w:t>
            </w:r>
          </w:p>
        </w:tc>
        <w:tc>
          <w:tcPr>
            <w:tcW w:w="988" w:type="dxa"/>
            <w:tcBorders>
              <w:top w:val="single" w:sz="4" w:space="0" w:color="auto"/>
              <w:left w:val="single" w:sz="4" w:space="0" w:color="auto"/>
              <w:bottom w:val="single" w:sz="4" w:space="0" w:color="auto"/>
              <w:right w:val="single" w:sz="4" w:space="0" w:color="auto"/>
            </w:tcBorders>
            <w:vAlign w:val="center"/>
            <w:hideMark/>
          </w:tcPr>
          <w:p w:rsidR="001C3B18" w:rsidRPr="00B72DBD" w:rsidRDefault="001C3B18" w:rsidP="001C3B18">
            <w:pPr>
              <w:spacing w:beforeLines="40" w:before="96"/>
              <w:jc w:val="left"/>
              <w:rPr>
                <w:rFonts w:ascii="David" w:eastAsia="Times New Roman" w:hAnsi="David"/>
                <w:szCs w:val="24"/>
                <w:rtl/>
                <w:lang w:eastAsia="he-IL"/>
              </w:rPr>
            </w:pPr>
            <w:r w:rsidRPr="00B72DBD">
              <w:rPr>
                <w:rFonts w:ascii="David" w:hAnsi="David" w:hint="cs"/>
                <w:szCs w:val="24"/>
                <w:rtl/>
              </w:rPr>
              <w:t>הכלכלן</w:t>
            </w:r>
          </w:p>
        </w:tc>
        <w:tc>
          <w:tcPr>
            <w:tcW w:w="774" w:type="dxa"/>
            <w:tcBorders>
              <w:top w:val="single" w:sz="4" w:space="0" w:color="auto"/>
              <w:left w:val="single" w:sz="4" w:space="0" w:color="auto"/>
              <w:bottom w:val="single" w:sz="4" w:space="0" w:color="auto"/>
              <w:right w:val="single" w:sz="4" w:space="0" w:color="auto"/>
            </w:tcBorders>
            <w:vAlign w:val="center"/>
            <w:hideMark/>
          </w:tcPr>
          <w:p w:rsidR="001C3B18" w:rsidRPr="00B72DBD" w:rsidRDefault="001C3B18" w:rsidP="001C3B18">
            <w:pPr>
              <w:spacing w:beforeLines="40" w:before="96"/>
              <w:jc w:val="left"/>
              <w:rPr>
                <w:rFonts w:ascii="David" w:hAnsi="David"/>
                <w:szCs w:val="24"/>
                <w:rtl/>
              </w:rPr>
            </w:pPr>
            <w:r w:rsidRPr="00B72DBD">
              <w:rPr>
                <w:rFonts w:ascii="David" w:hAnsi="David" w:hint="cs"/>
                <w:szCs w:val="24"/>
                <w:rtl/>
              </w:rPr>
              <w:t>3.2.5</w:t>
            </w:r>
          </w:p>
        </w:tc>
        <w:tc>
          <w:tcPr>
            <w:tcW w:w="2680" w:type="dxa"/>
            <w:tcBorders>
              <w:top w:val="single" w:sz="4" w:space="0" w:color="auto"/>
              <w:left w:val="single" w:sz="4" w:space="0" w:color="auto"/>
              <w:bottom w:val="single" w:sz="4" w:space="0" w:color="auto"/>
              <w:right w:val="single" w:sz="4" w:space="0" w:color="auto"/>
            </w:tcBorders>
            <w:vAlign w:val="center"/>
            <w:hideMark/>
          </w:tcPr>
          <w:p w:rsidR="001C3B18" w:rsidRPr="00B72DBD" w:rsidRDefault="001C3B18" w:rsidP="001C3B18">
            <w:pPr>
              <w:spacing w:beforeLines="40" w:before="96"/>
              <w:jc w:val="left"/>
              <w:rPr>
                <w:rFonts w:ascii="David" w:hAnsi="David"/>
                <w:szCs w:val="24"/>
                <w:rtl/>
              </w:rPr>
            </w:pPr>
            <w:r w:rsidRPr="00B72DBD">
              <w:rPr>
                <w:rFonts w:ascii="David" w:hAnsi="David" w:hint="cs"/>
                <w:szCs w:val="24"/>
                <w:rtl/>
              </w:rPr>
              <w:t>האם ניתן להגיש כלכלן בכל תואר ראשון בכלכלה ותואר שני במנהל עסקים?</w:t>
            </w:r>
          </w:p>
        </w:tc>
        <w:tc>
          <w:tcPr>
            <w:tcW w:w="2405" w:type="dxa"/>
            <w:tcBorders>
              <w:top w:val="single" w:sz="4" w:space="0" w:color="auto"/>
              <w:left w:val="single" w:sz="4" w:space="0" w:color="auto"/>
              <w:bottom w:val="single" w:sz="4" w:space="0" w:color="auto"/>
              <w:right w:val="single" w:sz="4" w:space="0" w:color="auto"/>
            </w:tcBorders>
            <w:vAlign w:val="center"/>
          </w:tcPr>
          <w:p w:rsidR="001C3B18" w:rsidRPr="00B72DBD" w:rsidRDefault="001C3B18" w:rsidP="001C3B18">
            <w:pPr>
              <w:spacing w:beforeLines="40" w:before="96"/>
              <w:jc w:val="left"/>
              <w:rPr>
                <w:rFonts w:ascii="David" w:hAnsi="David"/>
                <w:szCs w:val="24"/>
                <w:rtl/>
              </w:rPr>
            </w:pPr>
            <w:r>
              <w:rPr>
                <w:rFonts w:ascii="David" w:hAnsi="David" w:hint="cs"/>
                <w:szCs w:val="24"/>
                <w:rtl/>
              </w:rPr>
              <w:t>ראה מענה בסעיף 2 לעיל</w:t>
            </w:r>
          </w:p>
        </w:tc>
      </w:tr>
      <w:tr w:rsidR="001C3B18" w:rsidRPr="00B72DBD" w:rsidTr="00935C1E">
        <w:trPr>
          <w:trHeight w:val="747"/>
        </w:trPr>
        <w:tc>
          <w:tcPr>
            <w:tcW w:w="493" w:type="dxa"/>
            <w:tcBorders>
              <w:top w:val="single" w:sz="4" w:space="0" w:color="auto"/>
              <w:left w:val="single" w:sz="4" w:space="0" w:color="auto"/>
              <w:bottom w:val="single" w:sz="4" w:space="0" w:color="auto"/>
              <w:right w:val="single" w:sz="4" w:space="0" w:color="auto"/>
            </w:tcBorders>
            <w:vAlign w:val="center"/>
          </w:tcPr>
          <w:p w:rsidR="001C3B18" w:rsidRPr="00B72DBD" w:rsidRDefault="001C3B18" w:rsidP="001C3B18">
            <w:pPr>
              <w:jc w:val="left"/>
              <w:rPr>
                <w:rFonts w:ascii="David" w:eastAsia="Times New Roman" w:hAnsi="David"/>
                <w:rtl/>
                <w:lang w:eastAsia="he-IL"/>
              </w:rPr>
            </w:pPr>
            <w:r>
              <w:rPr>
                <w:rFonts w:ascii="David" w:eastAsia="Times New Roman" w:hAnsi="David" w:hint="cs"/>
                <w:rtl/>
                <w:lang w:eastAsia="he-IL"/>
              </w:rPr>
              <w:t>10</w:t>
            </w:r>
          </w:p>
        </w:tc>
        <w:tc>
          <w:tcPr>
            <w:tcW w:w="1716" w:type="dxa"/>
            <w:tcBorders>
              <w:top w:val="single" w:sz="4" w:space="0" w:color="auto"/>
              <w:left w:val="single" w:sz="4" w:space="0" w:color="auto"/>
              <w:bottom w:val="single" w:sz="4" w:space="0" w:color="auto"/>
              <w:right w:val="single" w:sz="4" w:space="0" w:color="auto"/>
            </w:tcBorders>
            <w:vAlign w:val="center"/>
            <w:hideMark/>
          </w:tcPr>
          <w:p w:rsidR="001C3B18" w:rsidRPr="00B72DBD" w:rsidRDefault="001C3B18" w:rsidP="001C3B18">
            <w:pPr>
              <w:jc w:val="left"/>
            </w:pPr>
            <w:r w:rsidRPr="00B72DBD">
              <w:rPr>
                <w:rFonts w:ascii="David" w:eastAsia="Times New Roman" w:hAnsi="David" w:hint="cs"/>
                <w:rtl/>
                <w:lang w:eastAsia="he-IL"/>
              </w:rPr>
              <w:t>פז כלכלה</w:t>
            </w:r>
          </w:p>
        </w:tc>
        <w:tc>
          <w:tcPr>
            <w:tcW w:w="988" w:type="dxa"/>
            <w:tcBorders>
              <w:top w:val="single" w:sz="4" w:space="0" w:color="auto"/>
              <w:left w:val="single" w:sz="4" w:space="0" w:color="auto"/>
              <w:bottom w:val="single" w:sz="4" w:space="0" w:color="auto"/>
              <w:right w:val="single" w:sz="4" w:space="0" w:color="auto"/>
            </w:tcBorders>
            <w:vAlign w:val="center"/>
            <w:hideMark/>
          </w:tcPr>
          <w:p w:rsidR="001C3B18" w:rsidRPr="00B72DBD" w:rsidRDefault="001C3B18" w:rsidP="001C3B18">
            <w:pPr>
              <w:spacing w:beforeLines="40" w:before="96"/>
              <w:jc w:val="left"/>
              <w:rPr>
                <w:rFonts w:ascii="David" w:eastAsia="Times New Roman" w:hAnsi="David"/>
                <w:szCs w:val="24"/>
                <w:rtl/>
                <w:lang w:eastAsia="he-IL"/>
              </w:rPr>
            </w:pPr>
            <w:r w:rsidRPr="00B72DBD">
              <w:rPr>
                <w:rFonts w:ascii="David" w:hAnsi="David" w:hint="cs"/>
                <w:szCs w:val="24"/>
                <w:rtl/>
              </w:rPr>
              <w:t>ניסיון בעבודת הממשלה</w:t>
            </w:r>
          </w:p>
        </w:tc>
        <w:tc>
          <w:tcPr>
            <w:tcW w:w="774" w:type="dxa"/>
            <w:tcBorders>
              <w:top w:val="single" w:sz="4" w:space="0" w:color="auto"/>
              <w:left w:val="single" w:sz="4" w:space="0" w:color="auto"/>
              <w:bottom w:val="single" w:sz="4" w:space="0" w:color="auto"/>
              <w:right w:val="single" w:sz="4" w:space="0" w:color="auto"/>
            </w:tcBorders>
            <w:vAlign w:val="center"/>
            <w:hideMark/>
          </w:tcPr>
          <w:p w:rsidR="001C3B18" w:rsidRPr="00B72DBD" w:rsidRDefault="001C3B18" w:rsidP="001C3B18">
            <w:pPr>
              <w:spacing w:beforeLines="40" w:before="96"/>
              <w:jc w:val="left"/>
              <w:rPr>
                <w:rFonts w:ascii="David" w:hAnsi="David"/>
                <w:szCs w:val="24"/>
                <w:rtl/>
              </w:rPr>
            </w:pPr>
            <w:r w:rsidRPr="00B72DBD">
              <w:rPr>
                <w:rFonts w:ascii="David" w:hAnsi="David" w:hint="cs"/>
                <w:szCs w:val="24"/>
                <w:rtl/>
              </w:rPr>
              <w:t>4.2.1</w:t>
            </w:r>
          </w:p>
        </w:tc>
        <w:tc>
          <w:tcPr>
            <w:tcW w:w="2680" w:type="dxa"/>
            <w:tcBorders>
              <w:top w:val="single" w:sz="4" w:space="0" w:color="auto"/>
              <w:left w:val="single" w:sz="4" w:space="0" w:color="auto"/>
              <w:bottom w:val="single" w:sz="4" w:space="0" w:color="auto"/>
              <w:right w:val="single" w:sz="4" w:space="0" w:color="auto"/>
            </w:tcBorders>
            <w:vAlign w:val="center"/>
            <w:hideMark/>
          </w:tcPr>
          <w:p w:rsidR="001C3B18" w:rsidRPr="00B72DBD" w:rsidRDefault="001C3B18" w:rsidP="001C3B18">
            <w:pPr>
              <w:spacing w:beforeLines="40" w:before="96"/>
              <w:jc w:val="left"/>
              <w:rPr>
                <w:rFonts w:ascii="David" w:hAnsi="David"/>
                <w:szCs w:val="24"/>
                <w:rtl/>
              </w:rPr>
            </w:pPr>
            <w:r w:rsidRPr="00B72DBD">
              <w:rPr>
                <w:rFonts w:ascii="David" w:hAnsi="David" w:hint="cs"/>
                <w:szCs w:val="24"/>
                <w:rtl/>
              </w:rPr>
              <w:t>האם הפרויקטים הזכאים לניקוד בעבור ניסיון בעבודת הממשלה הם מעבר לנדרש לציון האיכות בסעיף 4.2.1?</w:t>
            </w:r>
          </w:p>
        </w:tc>
        <w:tc>
          <w:tcPr>
            <w:tcW w:w="2405" w:type="dxa"/>
            <w:tcBorders>
              <w:top w:val="single" w:sz="4" w:space="0" w:color="auto"/>
              <w:left w:val="single" w:sz="4" w:space="0" w:color="auto"/>
              <w:bottom w:val="single" w:sz="4" w:space="0" w:color="auto"/>
              <w:right w:val="single" w:sz="4" w:space="0" w:color="auto"/>
            </w:tcBorders>
            <w:vAlign w:val="center"/>
          </w:tcPr>
          <w:p w:rsidR="001C3B18" w:rsidRPr="00B72DBD" w:rsidRDefault="001C3B18" w:rsidP="001C3B18">
            <w:pPr>
              <w:spacing w:beforeLines="40" w:before="96"/>
              <w:jc w:val="left"/>
              <w:rPr>
                <w:rFonts w:ascii="David" w:hAnsi="David"/>
                <w:szCs w:val="24"/>
                <w:rtl/>
              </w:rPr>
            </w:pPr>
            <w:r>
              <w:rPr>
                <w:rFonts w:ascii="David" w:hAnsi="David" w:hint="cs"/>
                <w:szCs w:val="24"/>
                <w:rtl/>
              </w:rPr>
              <w:t xml:space="preserve">כפי שמפורט בעמודת 'אופן הניקוד', מדובר בתוספת ניקוד עבור הפרויקטים המוצגים במסגרת הניסיון הנדרש </w:t>
            </w:r>
            <w:proofErr w:type="spellStart"/>
            <w:r>
              <w:rPr>
                <w:rFonts w:ascii="David" w:hAnsi="David" w:hint="cs"/>
                <w:szCs w:val="24"/>
                <w:rtl/>
              </w:rPr>
              <w:t>מהמציע</w:t>
            </w:r>
            <w:proofErr w:type="spellEnd"/>
            <w:r>
              <w:rPr>
                <w:rFonts w:ascii="David" w:hAnsi="David" w:hint="cs"/>
                <w:szCs w:val="24"/>
                <w:rtl/>
              </w:rPr>
              <w:t xml:space="preserve"> (החברה)</w:t>
            </w:r>
          </w:p>
        </w:tc>
      </w:tr>
      <w:tr w:rsidR="001C3B18" w:rsidRPr="00B72DBD" w:rsidTr="00935C1E">
        <w:trPr>
          <w:trHeight w:val="1269"/>
        </w:trPr>
        <w:tc>
          <w:tcPr>
            <w:tcW w:w="493" w:type="dxa"/>
            <w:tcBorders>
              <w:top w:val="single" w:sz="4" w:space="0" w:color="auto"/>
              <w:left w:val="single" w:sz="4" w:space="0" w:color="auto"/>
              <w:bottom w:val="single" w:sz="4" w:space="0" w:color="auto"/>
              <w:right w:val="single" w:sz="4" w:space="0" w:color="auto"/>
            </w:tcBorders>
            <w:vAlign w:val="center"/>
          </w:tcPr>
          <w:p w:rsidR="001C3B18" w:rsidRPr="00B72DBD" w:rsidRDefault="001C3B18" w:rsidP="001C3B18">
            <w:pPr>
              <w:jc w:val="left"/>
              <w:rPr>
                <w:rFonts w:ascii="David" w:eastAsia="Times New Roman" w:hAnsi="David"/>
                <w:rtl/>
                <w:lang w:eastAsia="he-IL"/>
              </w:rPr>
            </w:pPr>
            <w:r>
              <w:rPr>
                <w:rFonts w:ascii="David" w:eastAsia="Times New Roman" w:hAnsi="David" w:hint="cs"/>
                <w:rtl/>
                <w:lang w:eastAsia="he-IL"/>
              </w:rPr>
              <w:t>11</w:t>
            </w:r>
          </w:p>
        </w:tc>
        <w:tc>
          <w:tcPr>
            <w:tcW w:w="1716" w:type="dxa"/>
            <w:tcBorders>
              <w:top w:val="single" w:sz="4" w:space="0" w:color="auto"/>
              <w:left w:val="single" w:sz="4" w:space="0" w:color="auto"/>
              <w:bottom w:val="single" w:sz="4" w:space="0" w:color="auto"/>
              <w:right w:val="single" w:sz="4" w:space="0" w:color="auto"/>
            </w:tcBorders>
            <w:vAlign w:val="center"/>
            <w:hideMark/>
          </w:tcPr>
          <w:p w:rsidR="001C3B18" w:rsidRPr="00B72DBD" w:rsidRDefault="001C3B18" w:rsidP="001C3B18">
            <w:pPr>
              <w:jc w:val="left"/>
            </w:pPr>
            <w:r w:rsidRPr="00B72DBD">
              <w:rPr>
                <w:rFonts w:ascii="David" w:eastAsia="Times New Roman" w:hAnsi="David" w:hint="cs"/>
                <w:rtl/>
                <w:lang w:eastAsia="he-IL"/>
              </w:rPr>
              <w:t>פז כלכלה</w:t>
            </w:r>
          </w:p>
        </w:tc>
        <w:tc>
          <w:tcPr>
            <w:tcW w:w="988" w:type="dxa"/>
            <w:tcBorders>
              <w:top w:val="single" w:sz="4" w:space="0" w:color="auto"/>
              <w:left w:val="single" w:sz="4" w:space="0" w:color="auto"/>
              <w:bottom w:val="single" w:sz="4" w:space="0" w:color="auto"/>
              <w:right w:val="single" w:sz="4" w:space="0" w:color="auto"/>
            </w:tcBorders>
            <w:vAlign w:val="center"/>
            <w:hideMark/>
          </w:tcPr>
          <w:p w:rsidR="001C3B18" w:rsidRPr="00B72DBD" w:rsidRDefault="001C3B18" w:rsidP="001C3B18">
            <w:pPr>
              <w:spacing w:beforeLines="40" w:before="96"/>
              <w:jc w:val="left"/>
              <w:rPr>
                <w:rFonts w:ascii="David" w:eastAsia="Times New Roman" w:hAnsi="David"/>
                <w:szCs w:val="24"/>
                <w:rtl/>
                <w:lang w:eastAsia="he-IL"/>
              </w:rPr>
            </w:pPr>
            <w:r w:rsidRPr="00B72DBD">
              <w:rPr>
                <w:rFonts w:ascii="David" w:hAnsi="David" w:hint="cs"/>
                <w:szCs w:val="24"/>
                <w:rtl/>
              </w:rPr>
              <w:t>ניסיון מחקרי רלוונטי</w:t>
            </w:r>
          </w:p>
        </w:tc>
        <w:tc>
          <w:tcPr>
            <w:tcW w:w="774" w:type="dxa"/>
            <w:tcBorders>
              <w:top w:val="single" w:sz="4" w:space="0" w:color="auto"/>
              <w:left w:val="single" w:sz="4" w:space="0" w:color="auto"/>
              <w:bottom w:val="single" w:sz="4" w:space="0" w:color="auto"/>
              <w:right w:val="single" w:sz="4" w:space="0" w:color="auto"/>
            </w:tcBorders>
            <w:vAlign w:val="center"/>
            <w:hideMark/>
          </w:tcPr>
          <w:p w:rsidR="001C3B18" w:rsidRPr="00B72DBD" w:rsidRDefault="001C3B18" w:rsidP="001C3B18">
            <w:pPr>
              <w:spacing w:beforeLines="40" w:before="96"/>
              <w:jc w:val="left"/>
              <w:rPr>
                <w:rFonts w:ascii="David" w:hAnsi="David"/>
                <w:szCs w:val="24"/>
                <w:rtl/>
              </w:rPr>
            </w:pPr>
            <w:r w:rsidRPr="00B72DBD">
              <w:rPr>
                <w:rFonts w:ascii="David" w:hAnsi="David" w:hint="cs"/>
                <w:szCs w:val="24"/>
                <w:rtl/>
              </w:rPr>
              <w:t xml:space="preserve"> 6.1.2.3</w:t>
            </w:r>
          </w:p>
        </w:tc>
        <w:tc>
          <w:tcPr>
            <w:tcW w:w="2680" w:type="dxa"/>
            <w:tcBorders>
              <w:top w:val="single" w:sz="4" w:space="0" w:color="auto"/>
              <w:left w:val="single" w:sz="4" w:space="0" w:color="auto"/>
              <w:bottom w:val="single" w:sz="4" w:space="0" w:color="auto"/>
              <w:right w:val="single" w:sz="4" w:space="0" w:color="auto"/>
            </w:tcBorders>
            <w:vAlign w:val="center"/>
            <w:hideMark/>
          </w:tcPr>
          <w:p w:rsidR="001C3B18" w:rsidRPr="00B72DBD" w:rsidRDefault="001C3B18" w:rsidP="001C3B18">
            <w:pPr>
              <w:spacing w:beforeLines="40" w:before="96"/>
              <w:jc w:val="left"/>
              <w:rPr>
                <w:rFonts w:ascii="David" w:hAnsi="David"/>
                <w:szCs w:val="24"/>
                <w:rtl/>
              </w:rPr>
            </w:pPr>
            <w:r w:rsidRPr="00B72DBD">
              <w:rPr>
                <w:rFonts w:ascii="David" w:hAnsi="David" w:hint="cs"/>
                <w:szCs w:val="24"/>
                <w:rtl/>
              </w:rPr>
              <w:t>האם ניתן להציג מחקר משותף למספר אנשי צוות ?</w:t>
            </w:r>
          </w:p>
        </w:tc>
        <w:tc>
          <w:tcPr>
            <w:tcW w:w="2405" w:type="dxa"/>
            <w:tcBorders>
              <w:top w:val="single" w:sz="4" w:space="0" w:color="auto"/>
              <w:left w:val="single" w:sz="4" w:space="0" w:color="auto"/>
              <w:bottom w:val="single" w:sz="4" w:space="0" w:color="auto"/>
              <w:right w:val="single" w:sz="4" w:space="0" w:color="auto"/>
            </w:tcBorders>
            <w:vAlign w:val="center"/>
          </w:tcPr>
          <w:p w:rsidR="001C3B18" w:rsidRDefault="001C3B18" w:rsidP="001C3B18">
            <w:pPr>
              <w:spacing w:beforeLines="40" w:before="96"/>
              <w:jc w:val="left"/>
              <w:rPr>
                <w:rFonts w:ascii="David" w:hAnsi="David"/>
                <w:szCs w:val="24"/>
                <w:rtl/>
              </w:rPr>
            </w:pPr>
            <w:r>
              <w:rPr>
                <w:rFonts w:ascii="David" w:hAnsi="David" w:hint="cs"/>
                <w:szCs w:val="24"/>
                <w:rtl/>
              </w:rPr>
              <w:t xml:space="preserve">לצורך ניקוד חברי הצוות כאמור בטבלת הניקוד, יצוין כי גם אם מדובר בפרויקט ייעוץ משותף שנעשה על ידי מספר חברי צוות, הניקוד יינתן פעם אחת לאחד מחברי הצוות שהמציע יבחר. עבודות המחקר המבוקשות בסעיף 6.1.2.3 נדרשות להתרשמות בלבד. </w:t>
            </w:r>
          </w:p>
          <w:p w:rsidR="001C3B18" w:rsidRPr="00B72DBD" w:rsidRDefault="001C3B18" w:rsidP="001C3B18">
            <w:pPr>
              <w:spacing w:beforeLines="40" w:before="96"/>
              <w:jc w:val="left"/>
              <w:rPr>
                <w:rFonts w:ascii="David" w:hAnsi="David"/>
                <w:szCs w:val="24"/>
                <w:rtl/>
              </w:rPr>
            </w:pPr>
            <w:r>
              <w:rPr>
                <w:rFonts w:ascii="David" w:hAnsi="David" w:hint="cs"/>
                <w:szCs w:val="24"/>
                <w:rtl/>
              </w:rPr>
              <w:t xml:space="preserve">על המציע לדאוג לצרף את כל המסמכים הנדרשים לצורך קבלת הניקוד גם אם לא צוינו באופן מפורש במסגרת סעיף 6.1.2. </w:t>
            </w:r>
          </w:p>
        </w:tc>
      </w:tr>
      <w:tr w:rsidR="001C3B18" w:rsidRPr="00B72DBD" w:rsidTr="00935C1E">
        <w:trPr>
          <w:trHeight w:val="747"/>
        </w:trPr>
        <w:tc>
          <w:tcPr>
            <w:tcW w:w="493" w:type="dxa"/>
            <w:tcBorders>
              <w:top w:val="single" w:sz="4" w:space="0" w:color="auto"/>
              <w:left w:val="single" w:sz="4" w:space="0" w:color="auto"/>
              <w:bottom w:val="single" w:sz="4" w:space="0" w:color="auto"/>
              <w:right w:val="single" w:sz="4" w:space="0" w:color="auto"/>
            </w:tcBorders>
            <w:vAlign w:val="center"/>
          </w:tcPr>
          <w:p w:rsidR="001C3B18" w:rsidRPr="00B72DBD" w:rsidRDefault="001C3B18" w:rsidP="001C3B18">
            <w:pPr>
              <w:jc w:val="left"/>
              <w:rPr>
                <w:rFonts w:ascii="David" w:eastAsia="Times New Roman" w:hAnsi="David"/>
                <w:rtl/>
                <w:lang w:eastAsia="he-IL"/>
              </w:rPr>
            </w:pPr>
            <w:r>
              <w:rPr>
                <w:rFonts w:ascii="David" w:eastAsia="Times New Roman" w:hAnsi="David" w:hint="cs"/>
                <w:rtl/>
                <w:lang w:eastAsia="he-IL"/>
              </w:rPr>
              <w:t>12</w:t>
            </w:r>
          </w:p>
        </w:tc>
        <w:tc>
          <w:tcPr>
            <w:tcW w:w="1716" w:type="dxa"/>
            <w:tcBorders>
              <w:top w:val="single" w:sz="4" w:space="0" w:color="auto"/>
              <w:left w:val="single" w:sz="4" w:space="0" w:color="auto"/>
              <w:bottom w:val="single" w:sz="4" w:space="0" w:color="auto"/>
              <w:right w:val="single" w:sz="4" w:space="0" w:color="auto"/>
            </w:tcBorders>
            <w:vAlign w:val="center"/>
            <w:hideMark/>
          </w:tcPr>
          <w:p w:rsidR="001C3B18" w:rsidRPr="00B72DBD" w:rsidRDefault="001C3B18" w:rsidP="001C3B18">
            <w:pPr>
              <w:jc w:val="left"/>
            </w:pPr>
            <w:r w:rsidRPr="00B72DBD">
              <w:rPr>
                <w:rFonts w:ascii="David" w:eastAsia="Times New Roman" w:hAnsi="David" w:hint="cs"/>
                <w:rtl/>
                <w:lang w:eastAsia="he-IL"/>
              </w:rPr>
              <w:t>פז כלכלה</w:t>
            </w:r>
          </w:p>
        </w:tc>
        <w:tc>
          <w:tcPr>
            <w:tcW w:w="988" w:type="dxa"/>
            <w:tcBorders>
              <w:top w:val="single" w:sz="4" w:space="0" w:color="auto"/>
              <w:left w:val="single" w:sz="4" w:space="0" w:color="auto"/>
              <w:bottom w:val="single" w:sz="4" w:space="0" w:color="auto"/>
              <w:right w:val="single" w:sz="4" w:space="0" w:color="auto"/>
            </w:tcBorders>
            <w:vAlign w:val="center"/>
          </w:tcPr>
          <w:p w:rsidR="001C3B18" w:rsidRPr="00B72DBD" w:rsidRDefault="001C3B18" w:rsidP="001C3B18">
            <w:pPr>
              <w:spacing w:beforeLines="40" w:before="96"/>
              <w:jc w:val="left"/>
              <w:rPr>
                <w:rFonts w:ascii="David" w:eastAsia="Times New Roman" w:hAnsi="David"/>
                <w:szCs w:val="24"/>
                <w:rtl/>
                <w:lang w:eastAsia="he-IL"/>
              </w:rPr>
            </w:pPr>
          </w:p>
        </w:tc>
        <w:tc>
          <w:tcPr>
            <w:tcW w:w="774" w:type="dxa"/>
            <w:tcBorders>
              <w:top w:val="single" w:sz="4" w:space="0" w:color="auto"/>
              <w:left w:val="single" w:sz="4" w:space="0" w:color="auto"/>
              <w:bottom w:val="single" w:sz="4" w:space="0" w:color="auto"/>
              <w:right w:val="single" w:sz="4" w:space="0" w:color="auto"/>
            </w:tcBorders>
            <w:vAlign w:val="center"/>
            <w:hideMark/>
          </w:tcPr>
          <w:p w:rsidR="001C3B18" w:rsidRPr="00B72DBD" w:rsidRDefault="001C3B18" w:rsidP="001C3B18">
            <w:pPr>
              <w:spacing w:beforeLines="40" w:before="96"/>
              <w:jc w:val="left"/>
              <w:rPr>
                <w:rFonts w:ascii="David" w:hAnsi="David"/>
                <w:szCs w:val="24"/>
                <w:rtl/>
              </w:rPr>
            </w:pPr>
            <w:r>
              <w:rPr>
                <w:rFonts w:ascii="David" w:hAnsi="David" w:hint="cs"/>
                <w:szCs w:val="24"/>
                <w:rtl/>
              </w:rPr>
              <w:t>נספח ה'</w:t>
            </w:r>
          </w:p>
        </w:tc>
        <w:tc>
          <w:tcPr>
            <w:tcW w:w="2680" w:type="dxa"/>
            <w:tcBorders>
              <w:top w:val="single" w:sz="4" w:space="0" w:color="auto"/>
              <w:left w:val="single" w:sz="4" w:space="0" w:color="auto"/>
              <w:bottom w:val="single" w:sz="4" w:space="0" w:color="auto"/>
              <w:right w:val="single" w:sz="4" w:space="0" w:color="auto"/>
            </w:tcBorders>
            <w:vAlign w:val="center"/>
            <w:hideMark/>
          </w:tcPr>
          <w:p w:rsidR="001C3B18" w:rsidRPr="00B72DBD" w:rsidRDefault="001C3B18" w:rsidP="001C3B18">
            <w:pPr>
              <w:spacing w:beforeLines="40" w:before="96"/>
              <w:jc w:val="left"/>
              <w:rPr>
                <w:rFonts w:ascii="David" w:hAnsi="David"/>
                <w:szCs w:val="24"/>
                <w:rtl/>
              </w:rPr>
            </w:pPr>
            <w:r w:rsidRPr="00B72DBD">
              <w:rPr>
                <w:rFonts w:ascii="David" w:hAnsi="David" w:hint="cs"/>
                <w:szCs w:val="24"/>
                <w:rtl/>
              </w:rPr>
              <w:t xml:space="preserve"> נראה כי יש טעות סופר –".. לפניה לביצוע עבודות ייעוץ בתחום תקציב </w:t>
            </w:r>
            <w:proofErr w:type="spellStart"/>
            <w:r w:rsidRPr="00B72DBD">
              <w:rPr>
                <w:rFonts w:ascii="David" w:hAnsi="David" w:hint="cs"/>
                <w:szCs w:val="24"/>
                <w:rtl/>
              </w:rPr>
              <w:t>הבטחון</w:t>
            </w:r>
            <w:proofErr w:type="spellEnd"/>
            <w:r w:rsidRPr="00B72DBD">
              <w:rPr>
                <w:rFonts w:ascii="David" w:hAnsi="David" w:hint="cs"/>
                <w:szCs w:val="24"/>
                <w:rtl/>
              </w:rPr>
              <w:t>" אנא תיקונכם</w:t>
            </w:r>
            <w:r w:rsidRPr="00B72DBD">
              <w:rPr>
                <w:rFonts w:ascii="David" w:hAnsi="David" w:hint="cs"/>
                <w:szCs w:val="24"/>
              </w:rPr>
              <w:t>.</w:t>
            </w:r>
            <w:r w:rsidRPr="00B72DBD">
              <w:rPr>
                <w:rFonts w:ascii="David" w:hAnsi="David" w:hint="cs"/>
                <w:szCs w:val="24"/>
                <w:rtl/>
              </w:rPr>
              <w:t xml:space="preserve"> </w:t>
            </w:r>
          </w:p>
        </w:tc>
        <w:tc>
          <w:tcPr>
            <w:tcW w:w="2405" w:type="dxa"/>
            <w:tcBorders>
              <w:top w:val="single" w:sz="4" w:space="0" w:color="auto"/>
              <w:left w:val="single" w:sz="4" w:space="0" w:color="auto"/>
              <w:bottom w:val="single" w:sz="4" w:space="0" w:color="auto"/>
              <w:right w:val="single" w:sz="4" w:space="0" w:color="auto"/>
            </w:tcBorders>
            <w:vAlign w:val="center"/>
          </w:tcPr>
          <w:p w:rsidR="001C3B18" w:rsidRPr="00B72DBD" w:rsidRDefault="001C3B18" w:rsidP="001C3B18">
            <w:pPr>
              <w:spacing w:beforeLines="40" w:before="96"/>
              <w:jc w:val="left"/>
              <w:rPr>
                <w:rFonts w:ascii="David" w:hAnsi="David"/>
                <w:szCs w:val="24"/>
                <w:rtl/>
              </w:rPr>
            </w:pPr>
            <w:r>
              <w:rPr>
                <w:rFonts w:ascii="David" w:hAnsi="David" w:hint="cs"/>
                <w:szCs w:val="24"/>
                <w:rtl/>
              </w:rPr>
              <w:t>יתוקן</w:t>
            </w:r>
          </w:p>
        </w:tc>
      </w:tr>
    </w:tbl>
    <w:p w:rsidR="00B72DBD" w:rsidRPr="00B72DBD" w:rsidRDefault="00B72DBD" w:rsidP="002D7789">
      <w:pPr>
        <w:rPr>
          <w:rtl/>
        </w:rPr>
      </w:pPr>
    </w:p>
    <w:p w:rsidR="00B72DBD" w:rsidRPr="00B72DBD" w:rsidRDefault="00B72DBD" w:rsidP="002D7789">
      <w:pPr>
        <w:rPr>
          <w:rtl/>
        </w:rPr>
      </w:pPr>
    </w:p>
    <w:p w:rsidR="00B72DBD" w:rsidRPr="00B72DBD" w:rsidRDefault="00B72DBD" w:rsidP="002D7789">
      <w:pPr>
        <w:rPr>
          <w:rtl/>
        </w:rPr>
      </w:pPr>
    </w:p>
    <w:p w:rsidR="00B72DBD" w:rsidRPr="00B72DBD" w:rsidRDefault="00B72DBD" w:rsidP="00B72DBD">
      <w:pPr>
        <w:rPr>
          <w:rFonts w:ascii="Arial" w:hAnsi="Arial"/>
          <w:rtl/>
        </w:rPr>
      </w:pPr>
    </w:p>
    <w:p w:rsidR="00B72DBD" w:rsidRPr="00B72DBD" w:rsidRDefault="00B72DBD" w:rsidP="002D7789">
      <w:pPr>
        <w:rPr>
          <w:rtl/>
        </w:rPr>
      </w:pPr>
    </w:p>
    <w:sectPr w:rsidR="00B72DBD" w:rsidRPr="00B72DBD"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0825846"/>
    <w:multiLevelType w:val="hybridMultilevel"/>
    <w:tmpl w:val="36C0D0C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24690D37"/>
    <w:multiLevelType w:val="multilevel"/>
    <w:tmpl w:val="2C7611E6"/>
    <w:numStyleLink w:val="-0"/>
  </w:abstractNum>
  <w:abstractNum w:abstractNumId="5" w15:restartNumberingAfterBreak="0">
    <w:nsid w:val="477D4CEE"/>
    <w:multiLevelType w:val="multilevel"/>
    <w:tmpl w:val="2C7611E6"/>
    <w:numStyleLink w:val="-0"/>
  </w:abstractNum>
  <w:abstractNum w:abstractNumId="6" w15:restartNumberingAfterBreak="0">
    <w:nsid w:val="52C63965"/>
    <w:multiLevelType w:val="multilevel"/>
    <w:tmpl w:val="CB2CFB36"/>
    <w:numStyleLink w:val="-"/>
  </w:abstractNum>
  <w:abstractNum w:abstractNumId="7"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4"/>
  </w:num>
  <w:num w:numId="2">
    <w:abstractNumId w:val="7"/>
  </w:num>
  <w:num w:numId="3">
    <w:abstractNumId w:val="1"/>
  </w:num>
  <w:num w:numId="4">
    <w:abstractNumId w:val="2"/>
  </w:num>
  <w:num w:numId="5">
    <w:abstractNumId w:val="0"/>
  </w:num>
  <w:num w:numId="6">
    <w:abstractNumId w:val="5"/>
  </w:num>
  <w:num w:numId="7">
    <w:abstractNumId w:val="6"/>
  </w:num>
  <w:num w:numId="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2DBD"/>
    <w:rsid w:val="00014182"/>
    <w:rsid w:val="00047C97"/>
    <w:rsid w:val="000520B7"/>
    <w:rsid w:val="000568CE"/>
    <w:rsid w:val="00066383"/>
    <w:rsid w:val="00093B9D"/>
    <w:rsid w:val="000C04AE"/>
    <w:rsid w:val="000E6098"/>
    <w:rsid w:val="000E632C"/>
    <w:rsid w:val="0010326C"/>
    <w:rsid w:val="0010359E"/>
    <w:rsid w:val="001611C6"/>
    <w:rsid w:val="00164B30"/>
    <w:rsid w:val="0018292D"/>
    <w:rsid w:val="001A7C42"/>
    <w:rsid w:val="001C3B18"/>
    <w:rsid w:val="001C4F6D"/>
    <w:rsid w:val="001D55DD"/>
    <w:rsid w:val="001E548A"/>
    <w:rsid w:val="00275887"/>
    <w:rsid w:val="002A54A3"/>
    <w:rsid w:val="002A7FEA"/>
    <w:rsid w:val="002D7789"/>
    <w:rsid w:val="002E38F4"/>
    <w:rsid w:val="002F197C"/>
    <w:rsid w:val="00325E01"/>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C127D"/>
    <w:rsid w:val="004C5538"/>
    <w:rsid w:val="004D65A1"/>
    <w:rsid w:val="004E479D"/>
    <w:rsid w:val="004F3773"/>
    <w:rsid w:val="005028F9"/>
    <w:rsid w:val="00505D36"/>
    <w:rsid w:val="00515321"/>
    <w:rsid w:val="00515E5C"/>
    <w:rsid w:val="00534452"/>
    <w:rsid w:val="005371D8"/>
    <w:rsid w:val="00556BE2"/>
    <w:rsid w:val="005D42E4"/>
    <w:rsid w:val="00600BFA"/>
    <w:rsid w:val="00600F1F"/>
    <w:rsid w:val="00602DAD"/>
    <w:rsid w:val="006309B0"/>
    <w:rsid w:val="0066664E"/>
    <w:rsid w:val="00692C69"/>
    <w:rsid w:val="006952CA"/>
    <w:rsid w:val="006A13C9"/>
    <w:rsid w:val="006A2503"/>
    <w:rsid w:val="006A5446"/>
    <w:rsid w:val="006B352E"/>
    <w:rsid w:val="006C55AF"/>
    <w:rsid w:val="006D0744"/>
    <w:rsid w:val="006D686D"/>
    <w:rsid w:val="006E5942"/>
    <w:rsid w:val="006E7F8D"/>
    <w:rsid w:val="00706164"/>
    <w:rsid w:val="00735D55"/>
    <w:rsid w:val="00743847"/>
    <w:rsid w:val="00751B50"/>
    <w:rsid w:val="00757313"/>
    <w:rsid w:val="00757879"/>
    <w:rsid w:val="007611DA"/>
    <w:rsid w:val="00793E5C"/>
    <w:rsid w:val="007A373A"/>
    <w:rsid w:val="007D4118"/>
    <w:rsid w:val="007E2692"/>
    <w:rsid w:val="0080160A"/>
    <w:rsid w:val="0082739B"/>
    <w:rsid w:val="00864DB3"/>
    <w:rsid w:val="00867AE5"/>
    <w:rsid w:val="00870D8A"/>
    <w:rsid w:val="008A6F44"/>
    <w:rsid w:val="008B39D7"/>
    <w:rsid w:val="008E77BE"/>
    <w:rsid w:val="00910BC9"/>
    <w:rsid w:val="00915C9A"/>
    <w:rsid w:val="00935C1E"/>
    <w:rsid w:val="00935E81"/>
    <w:rsid w:val="00986444"/>
    <w:rsid w:val="00990A24"/>
    <w:rsid w:val="009B64FE"/>
    <w:rsid w:val="009E52B5"/>
    <w:rsid w:val="009F7F7A"/>
    <w:rsid w:val="00A15876"/>
    <w:rsid w:val="00A15D5D"/>
    <w:rsid w:val="00A30921"/>
    <w:rsid w:val="00A5751E"/>
    <w:rsid w:val="00A67A4F"/>
    <w:rsid w:val="00A7396A"/>
    <w:rsid w:val="00A73972"/>
    <w:rsid w:val="00A84333"/>
    <w:rsid w:val="00A84658"/>
    <w:rsid w:val="00AA4752"/>
    <w:rsid w:val="00AC0823"/>
    <w:rsid w:val="00AD0167"/>
    <w:rsid w:val="00AF1C47"/>
    <w:rsid w:val="00B03E2B"/>
    <w:rsid w:val="00B041F7"/>
    <w:rsid w:val="00B311D4"/>
    <w:rsid w:val="00B429D7"/>
    <w:rsid w:val="00B60EE6"/>
    <w:rsid w:val="00B67385"/>
    <w:rsid w:val="00B72DBD"/>
    <w:rsid w:val="00B93390"/>
    <w:rsid w:val="00B93A25"/>
    <w:rsid w:val="00BB393A"/>
    <w:rsid w:val="00BD67E7"/>
    <w:rsid w:val="00BD6D9C"/>
    <w:rsid w:val="00C01906"/>
    <w:rsid w:val="00C171DC"/>
    <w:rsid w:val="00C27AC8"/>
    <w:rsid w:val="00C37F33"/>
    <w:rsid w:val="00C84ABA"/>
    <w:rsid w:val="00CA4976"/>
    <w:rsid w:val="00CA61AF"/>
    <w:rsid w:val="00CB40A4"/>
    <w:rsid w:val="00CC356E"/>
    <w:rsid w:val="00CD6DB8"/>
    <w:rsid w:val="00CE0517"/>
    <w:rsid w:val="00CF44BB"/>
    <w:rsid w:val="00D33979"/>
    <w:rsid w:val="00D66453"/>
    <w:rsid w:val="00D731DA"/>
    <w:rsid w:val="00D969C1"/>
    <w:rsid w:val="00DD5320"/>
    <w:rsid w:val="00DE069A"/>
    <w:rsid w:val="00DE7CC8"/>
    <w:rsid w:val="00DF73FF"/>
    <w:rsid w:val="00E2265B"/>
    <w:rsid w:val="00E41B31"/>
    <w:rsid w:val="00E56588"/>
    <w:rsid w:val="00E95EEF"/>
    <w:rsid w:val="00EA6729"/>
    <w:rsid w:val="00EC303E"/>
    <w:rsid w:val="00EF71D7"/>
    <w:rsid w:val="00F00D41"/>
    <w:rsid w:val="00F0592A"/>
    <w:rsid w:val="00F25ABF"/>
    <w:rsid w:val="00F509E4"/>
    <w:rsid w:val="00F74EF7"/>
    <w:rsid w:val="00F80DA7"/>
    <w:rsid w:val="00F975CB"/>
    <w:rsid w:val="00FC02C2"/>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41E52C06-F867-424A-9D29-9748D16C8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C0823"/>
    <w:pPr>
      <w:bidi/>
      <w:spacing w:before="120" w:after="120" w:line="360" w:lineRule="auto"/>
      <w:jc w:val="both"/>
    </w:pPr>
    <w:rPr>
      <w:rFonts w:ascii="Times New Roman" w:hAnsi="Times New Roman" w:cs="FrankRuehl"/>
      <w:sz w:val="24"/>
      <w:szCs w:val="26"/>
    </w:rPr>
  </w:style>
  <w:style w:type="paragraph" w:styleId="1">
    <w:name w:val="heading 1"/>
    <w:basedOn w:val="a"/>
    <w:next w:val="a"/>
    <w:link w:val="10"/>
    <w:uiPriority w:val="9"/>
    <w:qFormat/>
    <w:rsid w:val="003A1D7A"/>
    <w:pPr>
      <w:widowControl w:val="0"/>
      <w:spacing w:after="0"/>
      <w:outlineLvl w:val="0"/>
    </w:pPr>
    <w:rPr>
      <w:b/>
      <w:bCs/>
      <w:caps/>
      <w:spacing w:val="15"/>
      <w:sz w:val="36"/>
      <w:szCs w:val="36"/>
    </w:rPr>
  </w:style>
  <w:style w:type="paragraph" w:styleId="2">
    <w:name w:val="heading 2"/>
    <w:basedOn w:val="a"/>
    <w:next w:val="a"/>
    <w:link w:val="20"/>
    <w:uiPriority w:val="9"/>
    <w:unhideWhenUsed/>
    <w:qFormat/>
    <w:rsid w:val="003A1D7A"/>
    <w:pPr>
      <w:widowControl w:val="0"/>
      <w:spacing w:after="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after="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after="0"/>
      <w:outlineLvl w:val="3"/>
    </w:pPr>
    <w:rPr>
      <w:b/>
      <w:bCs/>
      <w:caps/>
      <w:spacing w:val="10"/>
    </w:rPr>
  </w:style>
  <w:style w:type="paragraph" w:styleId="5">
    <w:name w:val="heading 5"/>
    <w:basedOn w:val="a"/>
    <w:next w:val="a"/>
    <w:link w:val="50"/>
    <w:uiPriority w:val="9"/>
    <w:unhideWhenUsed/>
    <w:qFormat/>
    <w:rsid w:val="003A1D7A"/>
    <w:pPr>
      <w:widowControl w:val="0"/>
      <w:bidi w:val="0"/>
      <w:spacing w:before="300" w:after="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after="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after="0"/>
      <w:outlineLvl w:val="6"/>
    </w:pPr>
    <w:rPr>
      <w:b/>
      <w:bCs/>
      <w:caps/>
      <w:spacing w:val="10"/>
    </w:rPr>
  </w:style>
  <w:style w:type="paragraph" w:styleId="8">
    <w:name w:val="heading 8"/>
    <w:basedOn w:val="a"/>
    <w:next w:val="a"/>
    <w:link w:val="80"/>
    <w:uiPriority w:val="9"/>
    <w:semiHidden/>
    <w:unhideWhenUsed/>
    <w:qFormat/>
    <w:rsid w:val="00014182"/>
    <w:pPr>
      <w:bidi w:val="0"/>
      <w:spacing w:before="300" w:after="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after="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600BFA"/>
    <w:pPr>
      <w:widowControl w:val="0"/>
      <w:spacing w:before="100" w:after="100" w:line="240" w:lineRule="auto"/>
      <w:ind w:left="720"/>
    </w:pPr>
  </w:style>
  <w:style w:type="paragraph" w:styleId="a7">
    <w:name w:val="List Paragraph"/>
    <w:basedOn w:val="a"/>
    <w:uiPriority w:val="34"/>
    <w:qFormat/>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table" w:styleId="a8">
    <w:name w:val="Table Grid"/>
    <w:basedOn w:val="a1"/>
    <w:rsid w:val="00B72DBD"/>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9">
    <w:name w:val="טקסט רץ תו"/>
    <w:basedOn w:val="a0"/>
    <w:link w:val="aa"/>
    <w:locked/>
    <w:rsid w:val="00B72DBD"/>
    <w:rPr>
      <w:rFonts w:cs="David"/>
      <w:szCs w:val="24"/>
    </w:rPr>
  </w:style>
  <w:style w:type="paragraph" w:customStyle="1" w:styleId="aa">
    <w:name w:val="טקסט רץ"/>
    <w:basedOn w:val="a"/>
    <w:link w:val="a9"/>
    <w:qFormat/>
    <w:rsid w:val="00B72DBD"/>
    <w:pPr>
      <w:ind w:left="567"/>
    </w:pPr>
    <w:rPr>
      <w:rFonts w:asciiTheme="minorHAnsi" w:hAnsiTheme="minorHAnsi" w:cs="David"/>
      <w:sz w:val="22"/>
      <w:szCs w:val="24"/>
    </w:rPr>
  </w:style>
  <w:style w:type="paragraph" w:styleId="ab">
    <w:name w:val="Balloon Text"/>
    <w:basedOn w:val="a"/>
    <w:link w:val="ac"/>
    <w:uiPriority w:val="99"/>
    <w:semiHidden/>
    <w:unhideWhenUsed/>
    <w:rsid w:val="008A6F44"/>
    <w:pPr>
      <w:spacing w:before="0" w:after="0" w:line="240" w:lineRule="auto"/>
    </w:pPr>
    <w:rPr>
      <w:rFonts w:ascii="Tahoma" w:hAnsi="Tahoma" w:cs="Tahoma"/>
      <w:sz w:val="18"/>
      <w:szCs w:val="18"/>
    </w:rPr>
  </w:style>
  <w:style w:type="character" w:customStyle="1" w:styleId="ac">
    <w:name w:val="טקסט בלונים תו"/>
    <w:basedOn w:val="a0"/>
    <w:link w:val="ab"/>
    <w:uiPriority w:val="99"/>
    <w:semiHidden/>
    <w:rsid w:val="008A6F44"/>
    <w:rPr>
      <w:rFonts w:ascii="Tahoma" w:hAnsi="Tahoma" w:cs="Tahoma"/>
      <w:sz w:val="18"/>
      <w:szCs w:val="18"/>
    </w:rPr>
  </w:style>
  <w:style w:type="character" w:styleId="ad">
    <w:name w:val="annotation reference"/>
    <w:basedOn w:val="a0"/>
    <w:uiPriority w:val="99"/>
    <w:semiHidden/>
    <w:unhideWhenUsed/>
    <w:rsid w:val="008A6F44"/>
    <w:rPr>
      <w:sz w:val="16"/>
      <w:szCs w:val="16"/>
    </w:rPr>
  </w:style>
  <w:style w:type="paragraph" w:styleId="ae">
    <w:name w:val="annotation text"/>
    <w:basedOn w:val="a"/>
    <w:link w:val="af"/>
    <w:uiPriority w:val="99"/>
    <w:semiHidden/>
    <w:unhideWhenUsed/>
    <w:rsid w:val="008A6F44"/>
    <w:pPr>
      <w:spacing w:line="240" w:lineRule="auto"/>
    </w:pPr>
    <w:rPr>
      <w:sz w:val="20"/>
      <w:szCs w:val="20"/>
    </w:rPr>
  </w:style>
  <w:style w:type="character" w:customStyle="1" w:styleId="af">
    <w:name w:val="טקסט הערה תו"/>
    <w:basedOn w:val="a0"/>
    <w:link w:val="ae"/>
    <w:uiPriority w:val="99"/>
    <w:semiHidden/>
    <w:rsid w:val="008A6F44"/>
    <w:rPr>
      <w:rFonts w:ascii="Times New Roman" w:hAnsi="Times New Roman" w:cs="FrankRuehl"/>
      <w:sz w:val="20"/>
      <w:szCs w:val="20"/>
    </w:rPr>
  </w:style>
  <w:style w:type="paragraph" w:styleId="af0">
    <w:name w:val="annotation subject"/>
    <w:basedOn w:val="ae"/>
    <w:next w:val="ae"/>
    <w:link w:val="af1"/>
    <w:uiPriority w:val="99"/>
    <w:semiHidden/>
    <w:unhideWhenUsed/>
    <w:rsid w:val="008A6F44"/>
    <w:rPr>
      <w:b/>
      <w:bCs/>
    </w:rPr>
  </w:style>
  <w:style w:type="character" w:customStyle="1" w:styleId="af1">
    <w:name w:val="נושא הערה תו"/>
    <w:basedOn w:val="af"/>
    <w:link w:val="af0"/>
    <w:uiPriority w:val="99"/>
    <w:semiHidden/>
    <w:rsid w:val="008A6F44"/>
    <w:rPr>
      <w:rFonts w:ascii="Times New Roman" w:hAnsi="Times New Roman" w:cs="FrankRueh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86207992">
      <w:bodyDiv w:val="1"/>
      <w:marLeft w:val="0"/>
      <w:marRight w:val="0"/>
      <w:marTop w:val="0"/>
      <w:marBottom w:val="0"/>
      <w:divBdr>
        <w:top w:val="none" w:sz="0" w:space="0" w:color="auto"/>
        <w:left w:val="none" w:sz="0" w:space="0" w:color="auto"/>
        <w:bottom w:val="none" w:sz="0" w:space="0" w:color="auto"/>
        <w:right w:val="none" w:sz="0" w:space="0" w:color="auto"/>
      </w:divBdr>
    </w:div>
    <w:div w:id="1388067020">
      <w:bodyDiv w:val="1"/>
      <w:marLeft w:val="0"/>
      <w:marRight w:val="0"/>
      <w:marTop w:val="0"/>
      <w:marBottom w:val="0"/>
      <w:divBdr>
        <w:top w:val="none" w:sz="0" w:space="0" w:color="auto"/>
        <w:left w:val="none" w:sz="0" w:space="0" w:color="auto"/>
        <w:bottom w:val="none" w:sz="0" w:space="0" w:color="auto"/>
        <w:right w:val="none" w:sz="0" w:space="0" w:color="auto"/>
      </w:divBdr>
    </w:div>
    <w:div w:id="14581809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AE13CA-C6CA-43AA-95A4-097CF66F60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332</Words>
  <Characters>1662</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1991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יגאל גוטשל</dc:creator>
  <cp:keywords/>
  <dc:description/>
  <cp:lastModifiedBy>תמר יצחק</cp:lastModifiedBy>
  <cp:revision>2</cp:revision>
  <dcterms:created xsi:type="dcterms:W3CDTF">2022-06-08T09:11:00Z</dcterms:created>
  <dcterms:modified xsi:type="dcterms:W3CDTF">2022-06-08T09:11:00Z</dcterms:modified>
</cp:coreProperties>
</file>